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>
      <w:pPr>
        <w:pStyle w:val="1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RELATÓRIO DE EVENTO DE EXTENSÃO – CULTURA, ESPORTE E LAZER</w:t>
      </w:r>
    </w:p>
    <w:p>
      <w:pPr>
        <w:pStyle w:val="10"/>
        <w:rPr>
          <w:rFonts w:ascii="Bookman Old Style" w:hAnsi="Bookman Old Style"/>
          <w:b/>
          <w:sz w:val="24"/>
          <w:szCs w:val="24"/>
        </w:rPr>
      </w:pPr>
    </w:p>
    <w:tbl>
      <w:tblPr>
        <w:tblStyle w:val="19"/>
        <w:tblW w:w="0" w:type="auto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4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1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Código de cadastro CPCEL</w:t>
            </w:r>
          </w:p>
        </w:tc>
        <w:tc>
          <w:tcPr>
            <w:tcW w:w="4990" w:type="dxa"/>
          </w:tcPr>
          <w:p>
            <w:pPr>
              <w:pStyle w:val="1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>
      <w:pPr>
        <w:pStyle w:val="10"/>
        <w:rPr>
          <w:rFonts w:ascii="Bookman Old Style" w:hAnsi="Bookman Old Style"/>
          <w:b/>
          <w:sz w:val="24"/>
          <w:szCs w:val="24"/>
        </w:rPr>
      </w:pPr>
    </w:p>
    <w:p>
      <w:pPr>
        <w:pStyle w:val="10"/>
        <w:rPr>
          <w:rFonts w:ascii="Bookman Old Style" w:hAnsi="Bookman Old Style"/>
          <w:b/>
          <w:sz w:val="24"/>
          <w:szCs w:val="24"/>
        </w:rPr>
      </w:pP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shd w:val="clear" w:color="auto" w:fill="auto"/>
          </w:tcPr>
          <w:p>
            <w:pPr>
              <w:pStyle w:val="26"/>
              <w:numPr>
                <w:ilvl w:val="0"/>
                <w:numId w:val="1"/>
              </w:numPr>
              <w:tabs>
                <w:tab w:val="left" w:pos="-142"/>
                <w:tab w:val="left" w:pos="426"/>
              </w:tabs>
              <w:spacing w:line="276" w:lineRule="auto"/>
              <w:ind w:left="0" w:firstLine="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Nome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do Evento</w:t>
            </w: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 de Extensão:</w:t>
            </w:r>
          </w:p>
        </w:tc>
      </w:tr>
    </w:tbl>
    <w:p>
      <w:pPr>
        <w:rPr>
          <w:rFonts w:ascii="Bookman Old Style" w:hAnsi="Bookman Old Style"/>
          <w:sz w:val="24"/>
          <w:szCs w:val="24"/>
        </w:rPr>
      </w:pPr>
    </w:p>
    <w:tbl>
      <w:tblPr>
        <w:tblStyle w:val="4"/>
        <w:tblW w:w="10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4" w:type="dxa"/>
            <w:shd w:val="clear" w:color="auto" w:fill="auto"/>
          </w:tcPr>
          <w:p>
            <w:pPr>
              <w:pStyle w:val="26"/>
              <w:numPr>
                <w:ilvl w:val="0"/>
                <w:numId w:val="1"/>
              </w:numPr>
              <w:tabs>
                <w:tab w:val="left" w:pos="424"/>
              </w:tabs>
              <w:ind w:left="0" w:firstLine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Instituição Proponente:</w:t>
            </w:r>
          </w:p>
        </w:tc>
      </w:tr>
    </w:tbl>
    <w:p>
      <w:pPr>
        <w:tabs>
          <w:tab w:val="left" w:pos="284"/>
          <w:tab w:val="left" w:pos="426"/>
        </w:tabs>
        <w:spacing w:line="276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tbl>
      <w:tblPr>
        <w:tblStyle w:val="4"/>
        <w:tblW w:w="10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3"/>
        <w:gridCol w:w="31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4" w:type="dxa"/>
            <w:gridSpan w:val="3"/>
            <w:shd w:val="clear" w:color="auto" w:fill="auto"/>
          </w:tcPr>
          <w:p>
            <w:pPr>
              <w:pStyle w:val="26"/>
              <w:numPr>
                <w:ilvl w:val="0"/>
                <w:numId w:val="1"/>
              </w:numPr>
              <w:tabs>
                <w:tab w:val="left" w:pos="426"/>
                <w:tab w:val="left" w:pos="880"/>
              </w:tabs>
              <w:spacing w:line="276" w:lineRule="auto"/>
              <w:ind w:left="0" w:firstLine="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Coordenador(a) do Evento: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1" w:type="dxa"/>
            <w:gridSpan w:val="2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253" w:type="dxa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Titulação: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1" w:type="dxa"/>
            <w:gridSpan w:val="2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3253" w:type="dxa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SIAPE: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3" w:type="dxa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18" w:type="dxa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3253" w:type="dxa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Cel: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4" w:type="dxa"/>
            <w:gridSpan w:val="3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Unidade/Departamento:</w:t>
            </w:r>
          </w:p>
        </w:tc>
      </w:tr>
    </w:tbl>
    <w:p>
      <w:pPr>
        <w:tabs>
          <w:tab w:val="left" w:pos="284"/>
          <w:tab w:val="left" w:pos="426"/>
        </w:tabs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0"/>
        <w:gridCol w:w="3036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>
            <w:pPr>
              <w:pStyle w:val="26"/>
              <w:numPr>
                <w:ilvl w:val="0"/>
                <w:numId w:val="1"/>
              </w:numPr>
              <w:tabs>
                <w:tab w:val="left" w:pos="461"/>
              </w:tabs>
              <w:spacing w:line="276" w:lineRule="auto"/>
              <w:ind w:left="0" w:firstLine="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Coordenador(a) Adjunto(a) do Evento: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6" w:type="dxa"/>
            <w:gridSpan w:val="2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261" w:type="dxa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Titulação: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6" w:type="dxa"/>
            <w:gridSpan w:val="2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3261" w:type="dxa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SIAPE: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0" w:type="dxa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036" w:type="dxa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3261" w:type="dxa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Cel: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Unidade/Departamento:</w:t>
            </w:r>
          </w:p>
        </w:tc>
      </w:tr>
    </w:tbl>
    <w:p>
      <w:pPr>
        <w:rPr>
          <w:rFonts w:ascii="Bookman Old Style" w:hAnsi="Bookman Old Style"/>
          <w:sz w:val="24"/>
          <w:szCs w:val="24"/>
        </w:rPr>
      </w:pP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shd w:val="clear" w:color="auto" w:fill="auto"/>
          </w:tcPr>
          <w:p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5. Vinculado Programa/Projetos? (  ) Sim  (   ) Não</w:t>
            </w:r>
          </w:p>
        </w:tc>
        <w:tc>
          <w:tcPr>
            <w:tcW w:w="5676" w:type="dxa"/>
            <w:shd w:val="clear" w:color="auto" w:fill="auto"/>
          </w:tcPr>
          <w:p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Qual?</w:t>
            </w:r>
          </w:p>
        </w:tc>
      </w:tr>
    </w:tbl>
    <w:p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4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5" w:type="dxa"/>
            <w:shd w:val="clear" w:color="auto" w:fill="auto"/>
          </w:tcPr>
          <w:p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6. Captação de recursos com inscrições?      (  ) Sim  (   ) Não</w:t>
            </w:r>
          </w:p>
        </w:tc>
      </w:tr>
    </w:tbl>
    <w:p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19"/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6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5" w:type="dxa"/>
          </w:tcPr>
          <w:p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7. Agentes finaciadores</w:t>
            </w:r>
            <w:r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? (  ) Sim</w:t>
            </w:r>
            <w:r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(   ) Não</w:t>
            </w:r>
          </w:p>
        </w:tc>
        <w:tc>
          <w:tcPr>
            <w:tcW w:w="6691" w:type="dxa"/>
          </w:tcPr>
          <w:p>
            <w:pPr>
              <w:jc w:val="both"/>
              <w:rPr>
                <w:rFonts w:ascii="Bookman Old Style" w:hAnsi="Bookman Old Style"/>
                <w:b/>
                <w:i/>
                <w:szCs w:val="24"/>
              </w:rPr>
            </w:pPr>
            <w:r>
              <w:rPr>
                <w:rFonts w:ascii="Bookman Old Style" w:hAnsi="Bookman Old Style"/>
                <w:b/>
                <w:i/>
                <w:szCs w:val="24"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  <w:i/>
                <w:szCs w:val="24"/>
              </w:rPr>
              <w:t xml:space="preserve"> Anexar o comprovante do agente financiador</w:t>
            </w:r>
          </w:p>
        </w:tc>
      </w:tr>
    </w:tbl>
    <w:p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19"/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tabs>
                <w:tab w:val="left" w:pos="-142"/>
                <w:tab w:val="left" w:pos="426"/>
              </w:tabs>
              <w:spacing w:line="276" w:lineRule="auto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8.  Período de Realização</w:t>
            </w:r>
            <w:r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: </w:t>
            </w: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tabs>
                <w:tab w:val="left" w:pos="-142"/>
                <w:tab w:val="left" w:pos="426"/>
              </w:tabs>
              <w:spacing w:line="276" w:lineRule="auto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9.  Local de Realização: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tabs>
                <w:tab w:val="left" w:pos="-142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10.  Horário: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tabs>
                <w:tab w:val="left" w:pos="-142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11. Carga Horária Total:</w:t>
            </w:r>
          </w:p>
        </w:tc>
      </w:tr>
    </w:tbl>
    <w:p>
      <w:pPr>
        <w:tabs>
          <w:tab w:val="left" w:pos="-142"/>
          <w:tab w:val="left" w:pos="426"/>
        </w:tabs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  <w:vertAlign w:val="superscript"/>
        </w:rPr>
        <w:t>1</w:t>
      </w:r>
      <w:r>
        <w:rPr>
          <w:rFonts w:ascii="Bookman Old Style" w:hAnsi="Bookman Old Style"/>
          <w:color w:val="000000"/>
        </w:rPr>
        <w:t xml:space="preserve">Havendo alteração no período de realização em relação a proposta de cadastramento do evento, </w:t>
      </w:r>
      <w:r>
        <w:rPr>
          <w:rFonts w:ascii="Bookman Old Style" w:hAnsi="Bookman Old Style"/>
          <w:b/>
          <w:i/>
          <w:color w:val="000000"/>
        </w:rPr>
        <w:t>justificar a alteração.</w:t>
      </w:r>
    </w:p>
    <w:tbl>
      <w:tblPr>
        <w:tblStyle w:val="4"/>
        <w:tblpPr w:leftFromText="141" w:rightFromText="141" w:vertAnchor="text" w:horzAnchor="margin" w:tblpX="103" w:tblpY="155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5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060" w:type="dxa"/>
            <w:gridSpan w:val="2"/>
            <w:shd w:val="clear" w:color="auto" w:fill="auto"/>
          </w:tcPr>
          <w:p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12. Público-alvo (Informação quantitativa):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55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Interno: </w:t>
            </w:r>
          </w:p>
        </w:tc>
        <w:tc>
          <w:tcPr>
            <w:tcW w:w="5305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Externo:</w:t>
            </w:r>
          </w:p>
        </w:tc>
      </w:tr>
    </w:tbl>
    <w:p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color w:val="000000"/>
          <w:sz w:val="24"/>
          <w:szCs w:val="24"/>
          <w:u w:val="double"/>
        </w:rPr>
      </w:pPr>
    </w:p>
    <w:p>
      <w:pPr>
        <w:spacing w:after="200" w:line="276" w:lineRule="auto"/>
        <w:rPr>
          <w:rFonts w:ascii="Bookman Old Style" w:hAnsi="Bookman Old Style"/>
          <w:b/>
          <w:color w:val="000000"/>
          <w:sz w:val="24"/>
          <w:szCs w:val="24"/>
          <w:u w:val="double"/>
        </w:rPr>
        <w:sectPr>
          <w:headerReference r:id="rId5" w:type="default"/>
          <w:footerReference r:id="rId6" w:type="default"/>
          <w:type w:val="nextColumn"/>
          <w:pgSz w:w="11906" w:h="16838"/>
          <w:pgMar w:top="851" w:right="851" w:bottom="851" w:left="851" w:header="709" w:footer="709" w:gutter="0"/>
          <w:cols w:space="708" w:num="1"/>
          <w:docGrid w:linePitch="360" w:charSpace="0"/>
        </w:sectPr>
      </w:pPr>
    </w:p>
    <w:p>
      <w:pPr>
        <w:spacing w:after="200" w:line="276" w:lineRule="auto"/>
        <w:rPr>
          <w:rFonts w:ascii="Bookman Old Style" w:hAnsi="Bookman Old Style"/>
          <w:b/>
          <w:color w:val="000000"/>
          <w:sz w:val="24"/>
          <w:szCs w:val="24"/>
          <w:u w:val="double"/>
        </w:rPr>
      </w:pPr>
    </w:p>
    <w:tbl>
      <w:tblPr>
        <w:tblStyle w:val="19"/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168" w:type="dxa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13. </w:t>
            </w:r>
            <w:r>
              <w:rPr>
                <w:rFonts w:hint="default" w:ascii="Bookman Old Style" w:hAnsi="Bookman Old Style"/>
                <w:b/>
                <w:sz w:val="24"/>
                <w:szCs w:val="24"/>
                <w:lang w:val="pt-BR"/>
              </w:rPr>
              <w:t xml:space="preserve">Relato </w:t>
            </w:r>
            <w:bookmarkStart w:id="0" w:name="_GoBack"/>
            <w:bookmarkEnd w:id="0"/>
            <w:r>
              <w:rPr>
                <w:rFonts w:hint="default" w:ascii="Bookman Old Style" w:hAnsi="Bookman Old Style"/>
                <w:b/>
                <w:sz w:val="24"/>
                <w:szCs w:val="24"/>
                <w:lang w:val="pt-BR"/>
              </w:rPr>
              <w:t xml:space="preserve"> do evento</w:t>
            </w:r>
            <w:r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</w:trPr>
        <w:tc>
          <w:tcPr>
            <w:tcW w:w="15168" w:type="dxa"/>
          </w:tcPr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284"/>
          <w:tab w:val="left" w:pos="426"/>
        </w:tabs>
        <w:ind w:right="397"/>
        <w:rPr>
          <w:rFonts w:hint="default" w:ascii="Bookman Old Style" w:hAnsi="Bookman Old Style"/>
          <w:b/>
          <w:szCs w:val="24"/>
          <w:lang w:val="pt-BR"/>
        </w:rPr>
      </w:pPr>
      <w:r>
        <w:rPr>
          <w:rFonts w:ascii="Bookman Old Style" w:hAnsi="Bookman Old Style"/>
          <w:b/>
          <w:sz w:val="24"/>
          <w:szCs w:val="24"/>
          <w:vertAlign w:val="superscript"/>
        </w:rPr>
        <w:t>1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 xml:space="preserve">O preenchimento da </w:t>
      </w:r>
      <w:r>
        <w:rPr>
          <w:rFonts w:hint="default" w:ascii="Bookman Old Style" w:hAnsi="Bookman Old Style"/>
          <w:b/>
          <w:sz w:val="24"/>
          <w:szCs w:val="24"/>
          <w:lang w:val="pt-BR"/>
        </w:rPr>
        <w:t xml:space="preserve">Relato </w:t>
      </w:r>
      <w:r>
        <w:rPr>
          <w:rFonts w:ascii="Bookman Old Style" w:hAnsi="Bookman Old Style"/>
          <w:b/>
          <w:szCs w:val="24"/>
        </w:rPr>
        <w:t xml:space="preserve"> deve ser de modo cronológico respeitando as datas de realização do evento e especificando as atividades que ocorreram</w:t>
      </w:r>
      <w:r>
        <w:rPr>
          <w:rFonts w:hint="default" w:ascii="Bookman Old Style" w:hAnsi="Bookman Old Style"/>
          <w:b/>
          <w:szCs w:val="24"/>
          <w:lang w:val="pt-BR"/>
        </w:rPr>
        <w:t>, alimentar com números de  participantes, fotos, prints, ou mídia usada na divulgação ou realização do evento.</w:t>
      </w:r>
    </w:p>
    <w:p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</w:p>
    <w:p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</w:p>
    <w:p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</w:p>
    <w:tbl>
      <w:tblPr>
        <w:tblStyle w:val="4"/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132"/>
        <w:gridCol w:w="2126"/>
        <w:gridCol w:w="2127"/>
        <w:gridCol w:w="354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keepNext/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 w:val="0"/>
                <w:color w:val="auto"/>
                <w:sz w:val="24"/>
                <w:szCs w:val="24"/>
              </w:rPr>
              <w:t>14. Comissão Organizadora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Nº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NOME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CPF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 xml:space="preserve">Instituição </w:t>
            </w:r>
          </w:p>
          <w:p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de Origem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szCs w:val="22"/>
                <w:vertAlign w:val="superscript"/>
              </w:rPr>
            </w:pPr>
            <w:r>
              <w:rPr>
                <w:rFonts w:ascii="Bookman Old Style" w:hAnsi="Bookman Old Style"/>
                <w:b/>
                <w:szCs w:val="22"/>
              </w:rPr>
              <w:t>Função</w:t>
            </w:r>
            <w:r>
              <w:rPr>
                <w:rFonts w:ascii="Bookman Old Style" w:hAnsi="Bookman Old Style"/>
                <w:b/>
                <w:szCs w:val="22"/>
                <w:vertAlign w:val="superscript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Carga Horária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5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</w:rPr>
              <w:t xml:space="preserve"> Coordenador geral (CG); Coordenador adjunto (CA); Organização (OG); Docente voluntário (DOV); Discente voluntário (DIV); Bolsista (BO); Outros (OT- Especificar)</w:t>
            </w:r>
          </w:p>
        </w:tc>
      </w:tr>
    </w:tbl>
    <w:p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</w:p>
    <w:p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</w:p>
    <w:tbl>
      <w:tblPr>
        <w:tblStyle w:val="4"/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410"/>
        <w:gridCol w:w="3685"/>
        <w:gridCol w:w="1560"/>
        <w:gridCol w:w="2693"/>
        <w:gridCol w:w="2126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168" w:type="dxa"/>
            <w:gridSpan w:val="7"/>
            <w:vAlign w:val="center"/>
          </w:tcPr>
          <w:p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15. Equipe de Trabalho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16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15.1 Da UFPI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1" w:type="dxa"/>
            <w:gridSpan w:val="3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SIAPE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Categoria Funcional</w:t>
            </w:r>
            <w:r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24" w:type="dxa"/>
            <w:gridSpan w:val="2"/>
            <w:tcBorders>
              <w:top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Atividade Desenvolvida</w:t>
            </w:r>
            <w:r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6" w:type="dxa"/>
          </w:tcPr>
          <w:p>
            <w:pPr>
              <w:pStyle w:val="26"/>
              <w:numPr>
                <w:ilvl w:val="0"/>
                <w:numId w:val="3"/>
              </w:numPr>
              <w:ind w:left="0" w:right="1026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6" w:type="dxa"/>
          </w:tcPr>
          <w:p>
            <w:pPr>
              <w:pStyle w:val="26"/>
              <w:numPr>
                <w:ilvl w:val="0"/>
                <w:numId w:val="3"/>
              </w:numPr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6" w:type="dxa"/>
          </w:tcPr>
          <w:p>
            <w:pPr>
              <w:pStyle w:val="26"/>
              <w:numPr>
                <w:ilvl w:val="0"/>
                <w:numId w:val="3"/>
              </w:numPr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283" w:hRule="atLeast"/>
        </w:trPr>
        <w:tc>
          <w:tcPr>
            <w:tcW w:w="3006" w:type="dxa"/>
            <w:gridSpan w:val="2"/>
            <w:shd w:val="clear" w:color="auto" w:fill="D8D8D8" w:themeFill="background1" w:themeFillShade="D9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rFonts w:ascii="Bookman Old Style" w:hAnsi="Bookman Old Style"/>
                <w:b/>
                <w:szCs w:val="24"/>
                <w:vertAlign w:val="superscript"/>
              </w:rPr>
            </w:pPr>
            <w:r>
              <w:rPr>
                <w:rFonts w:ascii="Bookman Old Style" w:hAnsi="Bookman Old Style"/>
                <w:b/>
                <w:szCs w:val="24"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  <w:szCs w:val="24"/>
              </w:rPr>
              <w:t>Categoria Funcional</w:t>
            </w:r>
          </w:p>
        </w:tc>
        <w:tc>
          <w:tcPr>
            <w:tcW w:w="10064" w:type="dxa"/>
            <w:gridSpan w:val="4"/>
            <w:shd w:val="clear" w:color="auto" w:fill="D8D8D8" w:themeFill="background1" w:themeFillShade="D9"/>
          </w:tcPr>
          <w:p>
            <w:pPr>
              <w:jc w:val="center"/>
              <w:rPr>
                <w:rFonts w:ascii="Bookman Old Style" w:hAnsi="Bookman Old Style"/>
                <w:b/>
                <w:szCs w:val="24"/>
                <w:vertAlign w:val="superscript"/>
              </w:rPr>
            </w:pPr>
            <w:r>
              <w:rPr>
                <w:rFonts w:ascii="Bookman Old Style" w:hAnsi="Bookman Old Style"/>
                <w:b/>
                <w:szCs w:val="24"/>
                <w:vertAlign w:val="superscript"/>
              </w:rPr>
              <w:t>2</w:t>
            </w:r>
            <w:r>
              <w:rPr>
                <w:rFonts w:ascii="Bookman Old Style" w:hAnsi="Bookman Old Style"/>
                <w:b/>
                <w:szCs w:val="24"/>
              </w:rPr>
              <w:t>Atividade Desenvolvida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283" w:hRule="atLeast"/>
        </w:trPr>
        <w:tc>
          <w:tcPr>
            <w:tcW w:w="3006" w:type="dxa"/>
            <w:gridSpan w:val="2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Docente (DO)</w:t>
            </w:r>
          </w:p>
        </w:tc>
        <w:tc>
          <w:tcPr>
            <w:tcW w:w="10064" w:type="dxa"/>
            <w:gridSpan w:val="4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Coordenador (CD), Coordenador adjunto (CDA), Avaliador (AV), Ministrante (MI), Outro (especificar)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283" w:hRule="atLeast"/>
        </w:trPr>
        <w:tc>
          <w:tcPr>
            <w:tcW w:w="3006" w:type="dxa"/>
            <w:gridSpan w:val="2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Discente (DI)</w:t>
            </w:r>
          </w:p>
        </w:tc>
        <w:tc>
          <w:tcPr>
            <w:tcW w:w="10064" w:type="dxa"/>
            <w:gridSpan w:val="4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Voluntário (VO), Ministrante (MI), Monitor (MO), Outro (especificar)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283" w:hRule="atLeast"/>
        </w:trPr>
        <w:tc>
          <w:tcPr>
            <w:tcW w:w="3006" w:type="dxa"/>
            <w:gridSpan w:val="2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Técnico-administrativo (TA)</w:t>
            </w:r>
          </w:p>
        </w:tc>
        <w:tc>
          <w:tcPr>
            <w:tcW w:w="10064" w:type="dxa"/>
            <w:gridSpan w:val="4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Colaborador (C), Ministrante (MI), Voluntário (VO), Monitor (MO), Outro (especificar)</w:t>
            </w:r>
          </w:p>
        </w:tc>
      </w:tr>
    </w:tbl>
    <w:p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4"/>
        <w:tblW w:w="151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694"/>
        <w:gridCol w:w="2976"/>
        <w:gridCol w:w="2835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19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15.2 De outra Instituição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6" w:type="dxa"/>
            <w:gridSpan w:val="3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sz w:val="22"/>
                <w:szCs w:val="24"/>
              </w:rPr>
            </w:pPr>
            <w:r>
              <w:rPr>
                <w:rFonts w:ascii="Bookman Old Style" w:hAnsi="Bookman Old Style"/>
                <w:b/>
                <w:sz w:val="22"/>
                <w:szCs w:val="24"/>
              </w:rPr>
              <w:t>NOME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sz w:val="22"/>
                <w:szCs w:val="24"/>
              </w:rPr>
            </w:pPr>
            <w:r>
              <w:rPr>
                <w:rFonts w:ascii="Bookman Old Style" w:hAnsi="Bookman Old Style"/>
                <w:b/>
                <w:sz w:val="22"/>
                <w:szCs w:val="24"/>
              </w:rPr>
              <w:t>Instituição de Origem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i/>
                <w:sz w:val="22"/>
                <w:szCs w:val="24"/>
                <w:vertAlign w:val="superscript"/>
              </w:rPr>
            </w:pPr>
            <w:r>
              <w:rPr>
                <w:rFonts w:ascii="Bookman Old Style" w:hAnsi="Bookman Old Style"/>
                <w:b/>
                <w:sz w:val="22"/>
                <w:szCs w:val="24"/>
              </w:rPr>
              <w:t>Categoria Funcional</w:t>
            </w:r>
            <w:r>
              <w:rPr>
                <w:rFonts w:ascii="Bookman Old Style" w:hAnsi="Bookman Old Style"/>
                <w:b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ascii="Bookman Old Style" w:hAnsi="Bookman Old Style"/>
                <w:b/>
                <w:sz w:val="22"/>
                <w:szCs w:val="24"/>
              </w:rPr>
            </w:pPr>
            <w:r>
              <w:rPr>
                <w:rFonts w:ascii="Bookman Old Style" w:hAnsi="Bookman Old Style"/>
                <w:b/>
                <w:sz w:val="22"/>
                <w:szCs w:val="24"/>
              </w:rPr>
              <w:t>Atividade Desenvolvida</w:t>
            </w:r>
            <w:r>
              <w:rPr>
                <w:rFonts w:ascii="Bookman Old Style" w:hAnsi="Bookman Old Style"/>
                <w:b/>
                <w:sz w:val="22"/>
                <w:szCs w:val="24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6" w:type="dxa"/>
          </w:tcPr>
          <w:p>
            <w:pPr>
              <w:pStyle w:val="26"/>
              <w:numPr>
                <w:ilvl w:val="0"/>
                <w:numId w:val="4"/>
              </w:numPr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6" w:type="dxa"/>
          </w:tcPr>
          <w:p>
            <w:pPr>
              <w:pStyle w:val="26"/>
              <w:numPr>
                <w:ilvl w:val="0"/>
                <w:numId w:val="4"/>
              </w:numPr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6" w:type="dxa"/>
          </w:tcPr>
          <w:p>
            <w:pPr>
              <w:pStyle w:val="26"/>
              <w:numPr>
                <w:ilvl w:val="0"/>
                <w:numId w:val="4"/>
              </w:numPr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283" w:hRule="atLeast"/>
        </w:trPr>
        <w:tc>
          <w:tcPr>
            <w:tcW w:w="3290" w:type="dxa"/>
            <w:gridSpan w:val="2"/>
            <w:shd w:val="clear" w:color="auto" w:fill="D8D8D8" w:themeFill="background1" w:themeFillShade="D9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rFonts w:ascii="Bookman Old Style" w:hAnsi="Bookman Old Style"/>
                <w:b/>
                <w:szCs w:val="24"/>
                <w:vertAlign w:val="superscript"/>
              </w:rPr>
            </w:pPr>
            <w:r>
              <w:rPr>
                <w:rFonts w:ascii="Bookman Old Style" w:hAnsi="Bookman Old Style"/>
                <w:b/>
                <w:szCs w:val="24"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  <w:szCs w:val="24"/>
              </w:rPr>
              <w:t>Categoria Funcional</w:t>
            </w:r>
          </w:p>
        </w:tc>
        <w:tc>
          <w:tcPr>
            <w:tcW w:w="10064" w:type="dxa"/>
            <w:gridSpan w:val="4"/>
            <w:shd w:val="clear" w:color="auto" w:fill="D8D8D8" w:themeFill="background1" w:themeFillShade="D9"/>
          </w:tcPr>
          <w:p>
            <w:pPr>
              <w:jc w:val="center"/>
              <w:rPr>
                <w:rFonts w:ascii="Bookman Old Style" w:hAnsi="Bookman Old Style"/>
                <w:b/>
                <w:szCs w:val="24"/>
                <w:vertAlign w:val="superscript"/>
              </w:rPr>
            </w:pPr>
            <w:r>
              <w:rPr>
                <w:rFonts w:ascii="Bookman Old Style" w:hAnsi="Bookman Old Style"/>
                <w:b/>
                <w:szCs w:val="24"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  <w:szCs w:val="24"/>
              </w:rPr>
              <w:t>Atividade Desenvolvida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283" w:hRule="atLeast"/>
        </w:trPr>
        <w:tc>
          <w:tcPr>
            <w:tcW w:w="3290" w:type="dxa"/>
            <w:gridSpan w:val="2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Docente (DO)</w:t>
            </w:r>
          </w:p>
        </w:tc>
        <w:tc>
          <w:tcPr>
            <w:tcW w:w="10064" w:type="dxa"/>
            <w:gridSpan w:val="4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Coordenador (CD), Coordenador adjunto (CDA), Avaliador (AV), Ministrante (MI), Outro (especificar)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283" w:hRule="atLeast"/>
        </w:trPr>
        <w:tc>
          <w:tcPr>
            <w:tcW w:w="3290" w:type="dxa"/>
            <w:gridSpan w:val="2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Discente (DI)</w:t>
            </w:r>
          </w:p>
        </w:tc>
        <w:tc>
          <w:tcPr>
            <w:tcW w:w="10064" w:type="dxa"/>
            <w:gridSpan w:val="4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Voluntário (VO), Ministrante (MI), Monitor (MO), Outro (especificar)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283" w:hRule="atLeast"/>
        </w:trPr>
        <w:tc>
          <w:tcPr>
            <w:tcW w:w="3290" w:type="dxa"/>
            <w:gridSpan w:val="2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Técnico-administrativo (TA)</w:t>
            </w:r>
          </w:p>
        </w:tc>
        <w:tc>
          <w:tcPr>
            <w:tcW w:w="10064" w:type="dxa"/>
            <w:gridSpan w:val="4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Colaborador (C), Ministrante (MI), Voluntário (VO), Monitor (MO), Outro (especificar)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283" w:hRule="atLeast"/>
        </w:trPr>
        <w:tc>
          <w:tcPr>
            <w:tcW w:w="3290" w:type="dxa"/>
            <w:gridSpan w:val="2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Comunidade Externa (CE)</w:t>
            </w:r>
          </w:p>
        </w:tc>
        <w:tc>
          <w:tcPr>
            <w:tcW w:w="10064" w:type="dxa"/>
            <w:gridSpan w:val="4"/>
            <w:shd w:val="clear" w:color="auto" w:fill="auto"/>
          </w:tcPr>
          <w:p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Colaborador (C), Ministrante (MI), Voluntário (VO), Monitor (MO), Outro (especificar)</w:t>
            </w:r>
          </w:p>
        </w:tc>
      </w:tr>
    </w:tbl>
    <w:p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4"/>
        <w:tblW w:w="151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3614"/>
        <w:gridCol w:w="1701"/>
        <w:gridCol w:w="1276"/>
        <w:gridCol w:w="3543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51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8"/>
              </w:rPr>
              <w:t>16. RELAÇÃO NOMINAL DOS MINISTRANTES/PALESTRANTES/DEBATEDORES E PARTICIPANTES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Nº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NOME PARTICIPANTE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CPF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CARGA HORÁRIA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TÍTULO</w:t>
            </w:r>
            <w:r>
              <w:rPr>
                <w:rFonts w:ascii="Bookman Old Style" w:hAnsi="Bookman Old Style"/>
                <w:b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</w:rPr>
              <w:t xml:space="preserve"> DA ATIVIDADE DESENVOLVIDA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FUNÇÃO DESENVOLVIDA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INSTITUIÇÃO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tabs>
                <w:tab w:val="left" w:pos="171"/>
                <w:tab w:val="left" w:pos="313"/>
                <w:tab w:val="clear" w:pos="567"/>
              </w:tabs>
              <w:suppressAutoHyphens/>
              <w:ind w:left="0" w:right="-67"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tabs>
                <w:tab w:val="left" w:pos="171"/>
                <w:tab w:val="left" w:pos="313"/>
                <w:tab w:val="clear" w:pos="567"/>
              </w:tabs>
              <w:suppressAutoHyphens/>
              <w:ind w:left="0" w:right="-67"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tabs>
                <w:tab w:val="left" w:pos="171"/>
                <w:tab w:val="left" w:pos="313"/>
                <w:tab w:val="clear" w:pos="567"/>
              </w:tabs>
              <w:suppressAutoHyphens/>
              <w:ind w:left="0" w:right="-67" w:firstLine="0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</w:tbl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¹ O tipo de atividade pode ser: Oficina, Mesa redonda, Minicurso, Palestra e etc. O preenchimento deverá ser individual para cada atividade desenvolvida.</w:t>
      </w:r>
    </w:p>
    <w:p>
      <w:pPr>
        <w:rPr>
          <w:rFonts w:ascii="Bookman Old Style" w:hAnsi="Bookman Old Style"/>
          <w:b/>
        </w:rPr>
      </w:pPr>
    </w:p>
    <w:tbl>
      <w:tblPr>
        <w:tblStyle w:val="4"/>
        <w:tblW w:w="151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016"/>
        <w:gridCol w:w="311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5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</w:pPr>
            <w:r>
              <w:rPr>
                <w:rFonts w:ascii="Bookman Old Style" w:hAnsi="Bookman Old Style"/>
                <w:b/>
                <w:sz w:val="24"/>
                <w:szCs w:val="28"/>
              </w:rPr>
              <w:t>17. COMITÊ CIENTÍFICO</w:t>
            </w:r>
            <w:r>
              <w:rPr>
                <w:rFonts w:ascii="Bookman Old Style" w:hAnsi="Bookman Old Style"/>
                <w:b/>
                <w:sz w:val="24"/>
                <w:szCs w:val="2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Nº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NOME PARTICIPANTE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CPF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INSTITUIÇÃO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71"/>
              </w:tabs>
              <w:suppressAutoHyphens/>
              <w:ind w:right="-6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71"/>
              </w:tabs>
              <w:suppressAutoHyphens/>
              <w:ind w:right="-6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71"/>
              </w:tabs>
              <w:suppressAutoHyphens/>
              <w:ind w:right="-67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3.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</w:tbl>
    <w:p>
      <w:pPr>
        <w:rPr>
          <w:rFonts w:ascii="Bookman Old Style" w:hAnsi="Bookman Old Style"/>
          <w:b/>
          <w:sz w:val="18"/>
          <w:u w:val="single"/>
        </w:rPr>
      </w:pPr>
      <w:r>
        <w:rPr>
          <w:rFonts w:ascii="Bookman Old Style" w:hAnsi="Bookman Old Style"/>
          <w:b/>
          <w:sz w:val="18"/>
          <w:u w:val="single"/>
        </w:rPr>
        <w:t>(*) OBSERVAÇÕES:</w:t>
      </w:r>
    </w:p>
    <w:p>
      <w:pPr>
        <w:numPr>
          <w:ilvl w:val="0"/>
          <w:numId w:val="6"/>
        </w:numPr>
        <w:ind w:left="0" w:firstLine="0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O nome do participante deve estar escrito corretamente e sem abreviaturas;</w:t>
      </w:r>
    </w:p>
    <w:p>
      <w:pPr>
        <w:numPr>
          <w:ilvl w:val="0"/>
          <w:numId w:val="6"/>
        </w:numPr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18"/>
        </w:rPr>
        <w:t>Deve ser informado o CPF do participante e a Matrícula/SIAPE (para participante da UFPI).</w:t>
      </w:r>
    </w:p>
    <w:p>
      <w:pPr>
        <w:jc w:val="both"/>
        <w:rPr>
          <w:rFonts w:ascii="Bookman Old Style" w:hAnsi="Bookman Old Style"/>
        </w:rPr>
      </w:pPr>
    </w:p>
    <w:p>
      <w:pPr>
        <w:jc w:val="both"/>
        <w:rPr>
          <w:rFonts w:ascii="Bookman Old Style" w:hAnsi="Bookman Old Style"/>
        </w:rPr>
      </w:pPr>
    </w:p>
    <w:p>
      <w:pPr>
        <w:jc w:val="both"/>
        <w:rPr>
          <w:rFonts w:ascii="Bookman Old Style" w:hAnsi="Bookman Old Style"/>
        </w:rPr>
      </w:pPr>
    </w:p>
    <w:p>
      <w:pPr>
        <w:jc w:val="both"/>
        <w:rPr>
          <w:rFonts w:ascii="Bookman Old Style" w:hAnsi="Bookman Old Style"/>
        </w:rPr>
      </w:pPr>
    </w:p>
    <w:p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do envio:______/_____________/2018</w:t>
      </w:r>
    </w:p>
    <w:p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>
      <w:pPr>
        <w:jc w:val="center"/>
        <w:rPr>
          <w:i/>
          <w:sz w:val="24"/>
          <w:szCs w:val="24"/>
        </w:rPr>
      </w:pPr>
      <w:r>
        <w:rPr>
          <w:i/>
          <w:sz w:val="28"/>
          <w:szCs w:val="24"/>
        </w:rPr>
        <w:t xml:space="preserve">Coordenador(a): </w:t>
      </w:r>
      <w:r>
        <w:rPr>
          <w:i/>
          <w:sz w:val="24"/>
          <w:szCs w:val="24"/>
        </w:rPr>
        <w:t>________________________________________________________</w:t>
      </w:r>
    </w:p>
    <w:p>
      <w:pPr>
        <w:jc w:val="center"/>
        <w:rPr>
          <w:b/>
        </w:rPr>
      </w:pPr>
      <w:r>
        <w:rPr>
          <w:b/>
          <w:i/>
          <w:sz w:val="24"/>
          <w:szCs w:val="24"/>
        </w:rPr>
        <w:t xml:space="preserve">                     (carimbo e assinatura)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i/>
          <w:sz w:val="24"/>
          <w:szCs w:val="24"/>
        </w:rPr>
      </w:pPr>
      <w:r>
        <w:rPr>
          <w:i/>
          <w:sz w:val="28"/>
          <w:szCs w:val="24"/>
        </w:rPr>
        <w:t xml:space="preserve">Coordenador(a) Adjunto(a): </w:t>
      </w:r>
      <w:r>
        <w:rPr>
          <w:i/>
          <w:sz w:val="24"/>
          <w:szCs w:val="24"/>
        </w:rPr>
        <w:t>_______________________________________________</w:t>
      </w:r>
    </w:p>
    <w:p>
      <w:pPr>
        <w:jc w:val="center"/>
        <w:rPr>
          <w:b/>
        </w:rPr>
      </w:pPr>
      <w:r>
        <w:rPr>
          <w:b/>
          <w:i/>
          <w:sz w:val="24"/>
          <w:szCs w:val="24"/>
        </w:rPr>
        <w:t xml:space="preserve">                                     (carimbo e assinatura)</w:t>
      </w:r>
    </w:p>
    <w:p>
      <w:pPr>
        <w:jc w:val="both"/>
        <w:rPr>
          <w:rFonts w:ascii="Bookman Old Style" w:hAnsi="Bookman Old Style"/>
        </w:rPr>
      </w:pPr>
    </w:p>
    <w:sectPr>
      <w:headerReference r:id="rId7" w:type="default"/>
      <w:pgSz w:w="16838" w:h="11906" w:orient="landscape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Bookman Old Style" w:hAnsi="Bookman Old Style"/>
        <w:sz w:val="20"/>
      </w:rPr>
      <w:id w:val="94450979"/>
      <w:docPartObj>
        <w:docPartGallery w:val="AutoText"/>
      </w:docPartObj>
    </w:sdtPr>
    <w:sdtEndPr>
      <w:rPr>
        <w:rFonts w:ascii="Bookman Old Style" w:hAnsi="Bookman Old Style"/>
        <w:sz w:val="20"/>
      </w:rPr>
    </w:sdtEndPr>
    <w:sdtContent>
      <w:sdt>
        <w:sdtPr>
          <w:rPr>
            <w:rFonts w:ascii="Bookman Old Style" w:hAnsi="Bookman Old Style"/>
            <w:sz w:val="20"/>
          </w:rPr>
          <w:id w:val="-1006283896"/>
          <w:docPartObj>
            <w:docPartGallery w:val="AutoText"/>
          </w:docPartObj>
        </w:sdtPr>
        <w:sdtEndPr>
          <w:rPr>
            <w:rFonts w:ascii="Bookman Old Style" w:hAnsi="Bookman Old Style"/>
            <w:sz w:val="20"/>
          </w:rPr>
        </w:sdtEndPr>
        <w:sdtContent>
          <w:p>
            <w:pPr>
              <w:pStyle w:val="2"/>
              <w:pBdr>
                <w:top w:val="single" w:color="auto" w:sz="4" w:space="1"/>
              </w:pBdr>
              <w:jc w:val="center"/>
              <w:rPr>
                <w:i/>
                <w:sz w:val="20"/>
              </w:rPr>
            </w:pPr>
            <w:r>
              <w:rPr>
                <w:iCs/>
                <w:sz w:val="20"/>
              </w:rPr>
              <w:t>Campus</w:t>
            </w:r>
            <w:r>
              <w:rPr>
                <w:i/>
                <w:sz w:val="20"/>
              </w:rPr>
              <w:t xml:space="preserve"> Universitário Ministro </w:t>
            </w:r>
            <w:r>
              <w:rPr>
                <w:iCs/>
                <w:sz w:val="20"/>
              </w:rPr>
              <w:t>Petrônio Portella</w:t>
            </w:r>
            <w:r>
              <w:rPr>
                <w:i/>
                <w:sz w:val="20"/>
              </w:rPr>
              <w:t xml:space="preserve">, Teresina, Piauí. Telefone: (86) 3215-5575 </w:t>
            </w:r>
          </w:p>
          <w:p>
            <w:pPr>
              <w:pStyle w:val="14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Pág. </w:t>
            </w:r>
            <w:r>
              <w:rPr>
                <w:rFonts w:ascii="Bookman Old Style" w:hAnsi="Bookman Old Style"/>
                <w:b/>
                <w:bCs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</w:rPr>
              <w:instrText xml:space="preserve">PAGE</w:instrText>
            </w:r>
            <w:r>
              <w:rPr>
                <w:rFonts w:ascii="Bookman Old Style" w:hAnsi="Bookman Old Style"/>
                <w:b/>
                <w:bCs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de </w:t>
            </w:r>
            <w:r>
              <w:rPr>
                <w:rFonts w:ascii="Bookman Old Style" w:hAnsi="Bookman Old Style"/>
                <w:b/>
                <w:bCs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</w:rPr>
              <w:instrText xml:space="preserve">NUMPAGES</w:instrText>
            </w:r>
            <w:r>
              <w:rPr>
                <w:rFonts w:ascii="Bookman Old Style" w:hAnsi="Bookman Old Style"/>
                <w:b/>
                <w:bCs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</w:rPr>
              <w:t>5</w:t>
            </w:r>
            <w:r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double" w:color="auto" w:sz="4" w:space="1"/>
      </w:pBdr>
      <w:rPr>
        <w:rFonts w:ascii="Times New Roman" w:hAnsi="Times New Roman"/>
      </w:rPr>
    </w:pPr>
    <w:r>
      <w:t xml:space="preserve"> </w: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5692775</wp:posOffset>
          </wp:positionH>
          <wp:positionV relativeFrom="paragraph">
            <wp:posOffset>-70485</wp:posOffset>
          </wp:positionV>
          <wp:extent cx="605790" cy="895350"/>
          <wp:effectExtent l="0" t="0" r="3810" b="0"/>
          <wp:wrapNone/>
          <wp:docPr id="6" name="Imagem 6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BRASao DA UFPI Branco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>
                  <a:xfrm>
                    <a:off x="0" y="0"/>
                    <a:ext cx="60579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-69850</wp:posOffset>
          </wp:positionV>
          <wp:extent cx="752475" cy="800100"/>
          <wp:effectExtent l="0" t="0" r="9525" b="0"/>
          <wp:wrapNone/>
          <wp:docPr id="9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/>
                  <pic:cNvPicPr/>
                </pic:nvPicPr>
                <pic:blipFill>
                  <a:blip r:embed="rId2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0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46050"/>
              <wp:effectExtent l="5715" t="635" r="8890" b="5715"/>
              <wp:wrapSquare wrapText="largest"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7.45pt;margin-top:0.05pt;height:11.5pt;width:1.1pt;mso-position-horizontal-relative:page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3zqiNUAAAAJ&#10;AQAADwAAAAAAAAABACAAAAAiAAAAZHJzL2Rvd25yZXYueG1sUEsBAhQAFAAAAAgAh07iQCGFDvIf&#10;AgAATgQAAA4AAAAAAAAAAQAgAAAAJAEAAGRycy9lMm9Eb2MueG1sUEsFBgAAAAAGAAYAWQEAALUF&#10;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rFonts w:ascii="Times New Roman" w:hAnsi="Times New Roman"/>
      </w:rPr>
      <w:t>MINISTÉRIO DA EDUCAÇÃO - MEC</w:t>
    </w:r>
  </w:p>
  <w:p>
    <w:pPr>
      <w:pStyle w:val="17"/>
      <w:pBdr>
        <w:bottom w:val="double" w:color="auto" w:sz="4" w:space="1"/>
      </w:pBdr>
      <w:rPr>
        <w:rFonts w:ascii="Times New Roman" w:hAnsi="Times New Roman"/>
      </w:rPr>
    </w:pPr>
    <w:r>
      <w:rPr>
        <w:rFonts w:ascii="Times New Roman" w:hAnsi="Times New Roman"/>
      </w:rPr>
      <w:t xml:space="preserve"> UNIVERSIDADE FEDERAL DO PIAUÍ - UFPI</w:t>
    </w:r>
  </w:p>
  <w:p>
    <w:pPr>
      <w:pStyle w:val="17"/>
      <w:pBdr>
        <w:bottom w:val="double" w:color="auto" w:sz="4" w:space="1"/>
      </w:pBdr>
      <w:rPr>
        <w:rFonts w:ascii="Times New Roman" w:hAnsi="Times New Roman"/>
      </w:rPr>
    </w:pPr>
    <w:r>
      <w:rPr>
        <w:rFonts w:ascii="Times New Roman" w:hAnsi="Times New Roman"/>
      </w:rPr>
      <w:t>PRÓ-REITORIA DE EXTENSÃO E CULTURA - PREXC</w:t>
    </w:r>
  </w:p>
  <w:p>
    <w:pPr>
      <w:pStyle w:val="17"/>
      <w:pBdr>
        <w:bottom w:val="double" w:color="auto" w:sz="4" w:space="1"/>
      </w:pBdr>
      <w:rPr>
        <w:rFonts w:ascii="Times New Roman" w:hAnsi="Times New Roman"/>
      </w:rPr>
    </w:pPr>
    <w:r>
      <w:rPr>
        <w:rFonts w:ascii="Times New Roman" w:hAnsi="Times New Roman"/>
      </w:rPr>
      <w:t>COORDENADORIA DE PROGRAMA, PROJETOS E EVENTOS</w:t>
    </w:r>
  </w:p>
  <w:p>
    <w:pPr>
      <w:pStyle w:val="17"/>
      <w:pBdr>
        <w:bottom w:val="double" w:color="auto" w:sz="4" w:space="1"/>
      </w:pBdr>
      <w:rPr>
        <w:rFonts w:ascii="Times New Roman" w:hAnsi="Times New Roman"/>
      </w:rPr>
    </w:pPr>
    <w:r>
      <w:rPr>
        <w:rFonts w:ascii="Times New Roman" w:hAnsi="Times New Roman"/>
      </w:rPr>
      <w:t>DE CULTURA, ESPORTE E LAZER - CPCEL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double" w:color="auto" w:sz="4" w:space="1"/>
      </w:pBdr>
      <w:rPr>
        <w:rFonts w:ascii="Times New Roman" w:hAnsi="Times New Roman"/>
      </w:rPr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8733790</wp:posOffset>
          </wp:positionH>
          <wp:positionV relativeFrom="paragraph">
            <wp:posOffset>-97155</wp:posOffset>
          </wp:positionV>
          <wp:extent cx="605790" cy="895350"/>
          <wp:effectExtent l="0" t="0" r="3810" b="0"/>
          <wp:wrapNone/>
          <wp:docPr id="13" name="Imagem 13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BRASao DA UFPI Branco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>
                  <a:xfrm>
                    <a:off x="0" y="0"/>
                    <a:ext cx="60579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-635</wp:posOffset>
          </wp:positionV>
          <wp:extent cx="752475" cy="800100"/>
          <wp:effectExtent l="0" t="0" r="9525" b="0"/>
          <wp:wrapNone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/>
                  <pic:cNvPicPr/>
                </pic:nvPicPr>
                <pic:blipFill>
                  <a:blip r:embed="rId2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0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46050"/>
              <wp:effectExtent l="5715" t="635" r="8890" b="5715"/>
              <wp:wrapSquare wrapText="largest"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7.45pt;margin-top:0.05pt;height:11.5pt;width:1.1pt;mso-position-horizontal-relative:page;mso-wrap-distance-bottom:0pt;mso-wrap-distance-left:0pt;mso-wrap-distance-right:0pt;mso-wrap-distance-top:0pt;z-index:251660288;mso-width-relative:page;mso-height-relative:page;" fillcolor="#FFFFFF" filled="t" stroked="f" coordsize="21600,21600" o:gfxdata="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3zqiNUAAAAJ&#10;AQAADwAAAAAAAAABACAAAAAiAAAAZHJzL2Rvd25yZXYueG1sUEsBAhQAFAAAAAgAh07iQN/c5XYf&#10;AgAATgQAAA4AAAAAAAAAAQAgAAAAJAEAAGRycy9lMm9Eb2MueG1sUEsFBgAAAAAGAAYAWQEAALUF&#10;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rFonts w:ascii="Times New Roman" w:hAnsi="Times New Roman"/>
      </w:rPr>
      <w:t xml:space="preserve">                                                                                 MINISTÉRIO DA EDUCAÇÃO - MEC</w:t>
    </w:r>
  </w:p>
  <w:p>
    <w:pPr>
      <w:pStyle w:val="17"/>
      <w:pBdr>
        <w:bottom w:val="double" w:color="auto" w:sz="4" w:space="1"/>
      </w:pBdr>
      <w:rPr>
        <w:rFonts w:ascii="Times New Roman" w:hAnsi="Times New Roman"/>
      </w:rPr>
    </w:pPr>
    <w:r>
      <w:rPr>
        <w:rFonts w:ascii="Times New Roman" w:hAnsi="Times New Roman"/>
      </w:rPr>
      <w:t xml:space="preserve"> UNIVERSIDADE FEDERAL DO PIAUÍ - UFPI</w:t>
    </w:r>
  </w:p>
  <w:p>
    <w:pPr>
      <w:pStyle w:val="17"/>
      <w:pBdr>
        <w:bottom w:val="double" w:color="auto" w:sz="4" w:space="1"/>
      </w:pBdr>
      <w:rPr>
        <w:rFonts w:ascii="Times New Roman" w:hAnsi="Times New Roman"/>
      </w:rPr>
    </w:pPr>
    <w:r>
      <w:rPr>
        <w:rFonts w:ascii="Times New Roman" w:hAnsi="Times New Roman"/>
      </w:rPr>
      <w:t>PRÓ-REITORIA DE EXTENSÃO E CULTURA - PREXC</w:t>
    </w:r>
  </w:p>
  <w:p>
    <w:pPr>
      <w:pStyle w:val="17"/>
      <w:pBdr>
        <w:bottom w:val="double" w:color="auto" w:sz="4" w:space="1"/>
      </w:pBdr>
      <w:rPr>
        <w:rFonts w:ascii="Times New Roman" w:hAnsi="Times New Roman"/>
      </w:rPr>
    </w:pPr>
    <w:r>
      <w:rPr>
        <w:rFonts w:ascii="Times New Roman" w:hAnsi="Times New Roman"/>
      </w:rPr>
      <w:t>COORDENADORIA DE PROGRAMA, PROJETOS E EVENTOS</w:t>
    </w:r>
  </w:p>
  <w:p>
    <w:pPr>
      <w:pStyle w:val="17"/>
      <w:pBdr>
        <w:bottom w:val="double" w:color="auto" w:sz="4" w:space="1"/>
      </w:pBdr>
      <w:rPr>
        <w:rFonts w:ascii="Times New Roman" w:hAnsi="Times New Roman"/>
      </w:rPr>
    </w:pPr>
    <w:r>
      <w:rPr>
        <w:rFonts w:ascii="Times New Roman" w:hAnsi="Times New Roman"/>
      </w:rPr>
      <w:t>DE CULTURA, ESPORTE E LAZER - CPCEL</w:t>
    </w:r>
  </w:p>
  <w:p>
    <w:pPr>
      <w:pStyle w:val="17"/>
      <w:pBdr>
        <w:bottom w:val="double" w:color="auto" w:sz="4" w:space="1"/>
      </w:pBd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01B2C"/>
    <w:multiLevelType w:val="multilevel"/>
    <w:tmpl w:val="0A201B2C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861BFE"/>
    <w:multiLevelType w:val="multilevel"/>
    <w:tmpl w:val="1F861B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67D0D"/>
    <w:multiLevelType w:val="multilevel"/>
    <w:tmpl w:val="26E67D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4AFA"/>
    <w:multiLevelType w:val="multilevel"/>
    <w:tmpl w:val="36744AFA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45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97"/>
        </w:tabs>
        <w:ind w:left="149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217"/>
        </w:tabs>
        <w:ind w:left="2217" w:hanging="180"/>
      </w:pPr>
    </w:lvl>
    <w:lvl w:ilvl="3" w:tentative="0">
      <w:start w:val="1"/>
      <w:numFmt w:val="decimal"/>
      <w:lvlText w:val="%4."/>
      <w:lvlJc w:val="left"/>
      <w:pPr>
        <w:tabs>
          <w:tab w:val="left" w:pos="2937"/>
        </w:tabs>
        <w:ind w:left="293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57"/>
        </w:tabs>
        <w:ind w:left="365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77"/>
        </w:tabs>
        <w:ind w:left="4377" w:hanging="180"/>
      </w:pPr>
    </w:lvl>
    <w:lvl w:ilvl="6" w:tentative="0">
      <w:start w:val="1"/>
      <w:numFmt w:val="decimal"/>
      <w:lvlText w:val="%7."/>
      <w:lvlJc w:val="left"/>
      <w:pPr>
        <w:tabs>
          <w:tab w:val="left" w:pos="5097"/>
        </w:tabs>
        <w:ind w:left="509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817"/>
        </w:tabs>
        <w:ind w:left="581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37"/>
        </w:tabs>
        <w:ind w:left="6537" w:hanging="180"/>
      </w:pPr>
    </w:lvl>
  </w:abstractNum>
  <w:abstractNum w:abstractNumId="4">
    <w:nsid w:val="4C855632"/>
    <w:multiLevelType w:val="multilevel"/>
    <w:tmpl w:val="4C855632"/>
    <w:lvl w:ilvl="0" w:tentative="0">
      <w:start w:val="1"/>
      <w:numFmt w:val="decimal"/>
      <w:lvlText w:val="%1."/>
      <w:lvlJc w:val="left"/>
      <w:pPr>
        <w:tabs>
          <w:tab w:val="left" w:pos="218"/>
        </w:tabs>
        <w:ind w:left="21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938"/>
        </w:tabs>
        <w:ind w:left="93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658"/>
        </w:tabs>
        <w:ind w:left="1658" w:hanging="180"/>
      </w:pPr>
    </w:lvl>
    <w:lvl w:ilvl="3" w:tentative="0">
      <w:start w:val="1"/>
      <w:numFmt w:val="decimal"/>
      <w:lvlText w:val="%4."/>
      <w:lvlJc w:val="left"/>
      <w:pPr>
        <w:tabs>
          <w:tab w:val="left" w:pos="2378"/>
        </w:tabs>
        <w:ind w:left="237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098"/>
        </w:tabs>
        <w:ind w:left="309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818"/>
        </w:tabs>
        <w:ind w:left="3818" w:hanging="180"/>
      </w:pPr>
    </w:lvl>
    <w:lvl w:ilvl="6" w:tentative="0">
      <w:start w:val="1"/>
      <w:numFmt w:val="decimal"/>
      <w:lvlText w:val="%7."/>
      <w:lvlJc w:val="left"/>
      <w:pPr>
        <w:tabs>
          <w:tab w:val="left" w:pos="4538"/>
        </w:tabs>
        <w:ind w:left="453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258"/>
        </w:tabs>
        <w:ind w:left="525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978"/>
        </w:tabs>
        <w:ind w:left="5978" w:hanging="180"/>
      </w:pPr>
    </w:lvl>
  </w:abstractNum>
  <w:abstractNum w:abstractNumId="5">
    <w:nsid w:val="70E24DCB"/>
    <w:multiLevelType w:val="multilevel"/>
    <w:tmpl w:val="70E24DCB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D"/>
    <w:rsid w:val="00003CFB"/>
    <w:rsid w:val="00010DAE"/>
    <w:rsid w:val="00024217"/>
    <w:rsid w:val="00032735"/>
    <w:rsid w:val="0005184C"/>
    <w:rsid w:val="00053320"/>
    <w:rsid w:val="000577CE"/>
    <w:rsid w:val="00061E79"/>
    <w:rsid w:val="00063740"/>
    <w:rsid w:val="00067CBC"/>
    <w:rsid w:val="0009373D"/>
    <w:rsid w:val="000A7C7D"/>
    <w:rsid w:val="000B08C2"/>
    <w:rsid w:val="000B3142"/>
    <w:rsid w:val="0014367D"/>
    <w:rsid w:val="001C3900"/>
    <w:rsid w:val="001C486A"/>
    <w:rsid w:val="001C7E2B"/>
    <w:rsid w:val="001F46C5"/>
    <w:rsid w:val="00200A45"/>
    <w:rsid w:val="0021072D"/>
    <w:rsid w:val="00227C03"/>
    <w:rsid w:val="00230D68"/>
    <w:rsid w:val="0023550D"/>
    <w:rsid w:val="00247DC8"/>
    <w:rsid w:val="002A345F"/>
    <w:rsid w:val="002C7317"/>
    <w:rsid w:val="002D1D20"/>
    <w:rsid w:val="002D3ACD"/>
    <w:rsid w:val="002F6A92"/>
    <w:rsid w:val="00305EE4"/>
    <w:rsid w:val="003146B9"/>
    <w:rsid w:val="0036310B"/>
    <w:rsid w:val="00394284"/>
    <w:rsid w:val="00397E7C"/>
    <w:rsid w:val="003A3612"/>
    <w:rsid w:val="003C05F8"/>
    <w:rsid w:val="003F61FB"/>
    <w:rsid w:val="004B20B6"/>
    <w:rsid w:val="004B2BE1"/>
    <w:rsid w:val="004D1DAD"/>
    <w:rsid w:val="004D2E54"/>
    <w:rsid w:val="004E5D57"/>
    <w:rsid w:val="004F3337"/>
    <w:rsid w:val="00503E7D"/>
    <w:rsid w:val="00524E0D"/>
    <w:rsid w:val="00541CBA"/>
    <w:rsid w:val="00546254"/>
    <w:rsid w:val="005560E5"/>
    <w:rsid w:val="005844BD"/>
    <w:rsid w:val="005A181C"/>
    <w:rsid w:val="005B1D48"/>
    <w:rsid w:val="005F1B9B"/>
    <w:rsid w:val="005F22E9"/>
    <w:rsid w:val="00603A67"/>
    <w:rsid w:val="006110C4"/>
    <w:rsid w:val="0061435B"/>
    <w:rsid w:val="006524DB"/>
    <w:rsid w:val="00663E17"/>
    <w:rsid w:val="006A1554"/>
    <w:rsid w:val="006B3D0D"/>
    <w:rsid w:val="006D10E4"/>
    <w:rsid w:val="006E2FB6"/>
    <w:rsid w:val="00703C68"/>
    <w:rsid w:val="00713103"/>
    <w:rsid w:val="00714BF1"/>
    <w:rsid w:val="00716BF3"/>
    <w:rsid w:val="00770CF8"/>
    <w:rsid w:val="00775654"/>
    <w:rsid w:val="00783CF2"/>
    <w:rsid w:val="00786A65"/>
    <w:rsid w:val="007A42B5"/>
    <w:rsid w:val="007C08F2"/>
    <w:rsid w:val="008051C7"/>
    <w:rsid w:val="00805CCD"/>
    <w:rsid w:val="008069A9"/>
    <w:rsid w:val="0082410F"/>
    <w:rsid w:val="00870B66"/>
    <w:rsid w:val="008C02EF"/>
    <w:rsid w:val="008C374D"/>
    <w:rsid w:val="008C6D6B"/>
    <w:rsid w:val="00914AE7"/>
    <w:rsid w:val="00923155"/>
    <w:rsid w:val="00962586"/>
    <w:rsid w:val="009630EA"/>
    <w:rsid w:val="00974AEC"/>
    <w:rsid w:val="00981687"/>
    <w:rsid w:val="00995EED"/>
    <w:rsid w:val="009F0D26"/>
    <w:rsid w:val="00A16758"/>
    <w:rsid w:val="00A26DE0"/>
    <w:rsid w:val="00A8196A"/>
    <w:rsid w:val="00A858C8"/>
    <w:rsid w:val="00A8791D"/>
    <w:rsid w:val="00AA5D8B"/>
    <w:rsid w:val="00AB7BBA"/>
    <w:rsid w:val="00AE455C"/>
    <w:rsid w:val="00AE6432"/>
    <w:rsid w:val="00B30CFF"/>
    <w:rsid w:val="00B41159"/>
    <w:rsid w:val="00B448E1"/>
    <w:rsid w:val="00B67672"/>
    <w:rsid w:val="00B82501"/>
    <w:rsid w:val="00BA4302"/>
    <w:rsid w:val="00BB2A37"/>
    <w:rsid w:val="00BF690A"/>
    <w:rsid w:val="00C241CC"/>
    <w:rsid w:val="00C413F0"/>
    <w:rsid w:val="00C459E4"/>
    <w:rsid w:val="00C630A5"/>
    <w:rsid w:val="00C746E2"/>
    <w:rsid w:val="00C94A5D"/>
    <w:rsid w:val="00C9730C"/>
    <w:rsid w:val="00CD2F35"/>
    <w:rsid w:val="00CF1361"/>
    <w:rsid w:val="00D33C19"/>
    <w:rsid w:val="00D42067"/>
    <w:rsid w:val="00D75D8A"/>
    <w:rsid w:val="00DE6ECC"/>
    <w:rsid w:val="00E96952"/>
    <w:rsid w:val="00EB3D08"/>
    <w:rsid w:val="00EB50C1"/>
    <w:rsid w:val="00F022FC"/>
    <w:rsid w:val="00F06BBE"/>
    <w:rsid w:val="00F16375"/>
    <w:rsid w:val="00F23A75"/>
    <w:rsid w:val="00F518D4"/>
    <w:rsid w:val="00F67D4F"/>
    <w:rsid w:val="00F72B6A"/>
    <w:rsid w:val="00F87C49"/>
    <w:rsid w:val="00FA57E6"/>
    <w:rsid w:val="00FB5114"/>
    <w:rsid w:val="00FD3C2F"/>
    <w:rsid w:val="00FD53D1"/>
    <w:rsid w:val="00FF2DB3"/>
    <w:rsid w:val="0C875601"/>
    <w:rsid w:val="2E0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outlineLvl w:val="1"/>
    </w:pPr>
    <w:rPr>
      <w:sz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ndnote reference"/>
    <w:basedOn w:val="3"/>
    <w:semiHidden/>
    <w:unhideWhenUsed/>
    <w:uiPriority w:val="99"/>
    <w:rPr>
      <w:vertAlign w:val="superscript"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character" w:styleId="7">
    <w:name w:val="footnote reference"/>
    <w:basedOn w:val="3"/>
    <w:semiHidden/>
    <w:unhideWhenUsed/>
    <w:uiPriority w:val="99"/>
    <w:rPr>
      <w:vertAlign w:val="superscript"/>
    </w:r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annotation text"/>
    <w:basedOn w:val="1"/>
    <w:link w:val="29"/>
    <w:semiHidden/>
    <w:unhideWhenUsed/>
    <w:uiPriority w:val="99"/>
  </w:style>
  <w:style w:type="paragraph" w:styleId="10">
    <w:name w:val="Title"/>
    <w:basedOn w:val="1"/>
    <w:link w:val="21"/>
    <w:qFormat/>
    <w:uiPriority w:val="0"/>
    <w:pPr>
      <w:jc w:val="center"/>
    </w:pPr>
    <w:rPr>
      <w:sz w:val="28"/>
    </w:rPr>
  </w:style>
  <w:style w:type="paragraph" w:styleId="11">
    <w:name w:val="endnote text"/>
    <w:basedOn w:val="1"/>
    <w:link w:val="28"/>
    <w:semiHidden/>
    <w:unhideWhenUsed/>
    <w:uiPriority w:val="99"/>
  </w:style>
  <w:style w:type="paragraph" w:styleId="12">
    <w:name w:val="header"/>
    <w:basedOn w:val="1"/>
    <w:link w:val="23"/>
    <w:unhideWhenUsed/>
    <w:uiPriority w:val="0"/>
    <w:pPr>
      <w:tabs>
        <w:tab w:val="center" w:pos="4252"/>
        <w:tab w:val="right" w:pos="8504"/>
      </w:tabs>
    </w:pPr>
  </w:style>
  <w:style w:type="paragraph" w:styleId="13">
    <w:name w:val="annotation subject"/>
    <w:basedOn w:val="9"/>
    <w:next w:val="9"/>
    <w:link w:val="30"/>
    <w:semiHidden/>
    <w:unhideWhenUsed/>
    <w:uiPriority w:val="99"/>
    <w:rPr>
      <w:b/>
      <w:bCs/>
    </w:rPr>
  </w:style>
  <w:style w:type="paragraph" w:styleId="14">
    <w:name w:val="footer"/>
    <w:basedOn w:val="1"/>
    <w:link w:val="24"/>
    <w:unhideWhenUsed/>
    <w:uiPriority w:val="99"/>
    <w:pPr>
      <w:tabs>
        <w:tab w:val="center" w:pos="4252"/>
        <w:tab w:val="right" w:pos="8504"/>
      </w:tabs>
    </w:pPr>
  </w:style>
  <w:style w:type="paragraph" w:styleId="15">
    <w:name w:val="caption"/>
    <w:basedOn w:val="1"/>
    <w:next w:val="1"/>
    <w:unhideWhenUsed/>
    <w:qFormat/>
    <w:uiPriority w:val="35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16">
    <w:name w:val="Balloon Text"/>
    <w:basedOn w:val="1"/>
    <w:link w:val="25"/>
    <w:semiHidden/>
    <w:unhideWhenUsed/>
    <w:uiPriority w:val="99"/>
    <w:rPr>
      <w:rFonts w:ascii="Tahoma" w:hAnsi="Tahoma" w:cs="Tahoma"/>
      <w:sz w:val="16"/>
      <w:szCs w:val="16"/>
    </w:rPr>
  </w:style>
  <w:style w:type="paragraph" w:styleId="17">
    <w:name w:val="Subtitle"/>
    <w:basedOn w:val="1"/>
    <w:link w:val="22"/>
    <w:qFormat/>
    <w:uiPriority w:val="0"/>
    <w:pPr>
      <w:jc w:val="center"/>
    </w:pPr>
    <w:rPr>
      <w:rFonts w:ascii="Arial" w:hAnsi="Arial"/>
      <w:b/>
      <w:sz w:val="24"/>
    </w:rPr>
  </w:style>
  <w:style w:type="paragraph" w:styleId="18">
    <w:name w:val="footnote text"/>
    <w:basedOn w:val="1"/>
    <w:link w:val="27"/>
    <w:semiHidden/>
    <w:unhideWhenUsed/>
    <w:uiPriority w:val="99"/>
  </w:style>
  <w:style w:type="table" w:styleId="19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Título 2 Char"/>
    <w:basedOn w:val="3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1">
    <w:name w:val="Título Char"/>
    <w:basedOn w:val="3"/>
    <w:link w:val="10"/>
    <w:uiPriority w:val="0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customStyle="1" w:styleId="22">
    <w:name w:val="Subtítulo Char"/>
    <w:basedOn w:val="3"/>
    <w:link w:val="17"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23">
    <w:name w:val="Cabeçalho Char"/>
    <w:basedOn w:val="3"/>
    <w:link w:val="12"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4">
    <w:name w:val="Rodapé Char"/>
    <w:basedOn w:val="3"/>
    <w:link w:val="14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5">
    <w:name w:val="Texto de balão Char"/>
    <w:basedOn w:val="3"/>
    <w:link w:val="16"/>
    <w:semiHidden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Texto de nota de rodapé Char"/>
    <w:basedOn w:val="3"/>
    <w:link w:val="18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8">
    <w:name w:val="Texto de nota de fim Char"/>
    <w:basedOn w:val="3"/>
    <w:link w:val="11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9">
    <w:name w:val="Texto de comentário Char"/>
    <w:basedOn w:val="3"/>
    <w:link w:val="9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30">
    <w:name w:val="Assunto do comentário Char"/>
    <w:basedOn w:val="29"/>
    <w:link w:val="13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customStyle="1" w:styleId="31">
    <w:name w:val="Corpo de texto 21"/>
    <w:basedOn w:val="1"/>
    <w:uiPriority w:val="0"/>
    <w:pPr>
      <w:suppressAutoHyphens/>
      <w:spacing w:after="120" w:line="480" w:lineRule="auto"/>
    </w:pPr>
    <w:rPr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BA831-B269-4C1A-9F2A-2246E199F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522</Words>
  <Characters>2820</Characters>
  <Lines>23</Lines>
  <Paragraphs>6</Paragraphs>
  <TotalTime>5</TotalTime>
  <ScaleCrop>false</ScaleCrop>
  <LinksUpToDate>false</LinksUpToDate>
  <CharactersWithSpaces>3336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2018-09-18T14:33:00Z</dcterms:created>
  <dc:creator>Hewlett-Packard Company</dc:creator>
  <cp:lastModifiedBy>WPS_1648730718</cp:lastModifiedBy>
  <dcterms:modified xsi:type="dcterms:W3CDTF">2023-07-17T12:01:28Z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E73C1DE087734CEC8F9E19E353771233</vt:lpwstr>
  </property>
</Properties>
</file>