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56"/>
        <w:gridCol w:w="5193"/>
      </w:tblGrid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center"/>
              <w:outlineLvl w:val="0"/>
              <w:rPr>
                <w:rFonts w:cs="Calibri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>SHIPPING GUIDE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b/>
                <w:color w:val="000000"/>
                <w:sz w:val="20"/>
                <w:szCs w:val="20"/>
              </w:rPr>
              <w:t>GUIA DE REMESSA</w:t>
            </w: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5C379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>Shipping Guide N</w:t>
            </w:r>
            <w:r w:rsidR="00E356A8">
              <w:rPr>
                <w:rFonts w:cs="Calibri"/>
                <w:color w:val="000000"/>
                <w:sz w:val="20"/>
                <w:szCs w:val="20"/>
                <w:lang w:val="en-US"/>
              </w:rPr>
              <w:t>º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[ </w:t>
            </w:r>
            <w:r w:rsidR="001010DF"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]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of Material Transfer Agreement – MTA N</w:t>
            </w:r>
            <w:r w:rsidR="00E356A8">
              <w:rPr>
                <w:rFonts w:cs="Calibri"/>
                <w:color w:val="000000"/>
                <w:sz w:val="20"/>
                <w:szCs w:val="20"/>
                <w:lang w:val="en-US"/>
              </w:rPr>
              <w:t>º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[  </w:t>
            </w:r>
            <w:r w:rsidR="001010DF"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  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>]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signed between </w:t>
            </w:r>
            <w:r w:rsidR="00C470DC">
              <w:rPr>
                <w:rFonts w:cs="Calibri"/>
                <w:color w:val="000000"/>
                <w:sz w:val="20"/>
                <w:szCs w:val="20"/>
                <w:lang w:val="en-US"/>
              </w:rPr>
              <w:t>UNIVERSIDADE FEDERAL DO PIAUÍ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and [</w:t>
            </w:r>
            <w:r w:rsidR="005C379D" w:rsidRPr="005C379D">
              <w:rPr>
                <w:rFonts w:cs="Calibri"/>
                <w:color w:val="000000"/>
                <w:sz w:val="20"/>
                <w:szCs w:val="20"/>
                <w:lang w:val="en-US"/>
              </w:rPr>
              <w:t>RECIPIENT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] in 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>[</w:t>
            </w:r>
            <w:r w:rsidR="005C379D"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>M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>T</w:t>
            </w:r>
            <w:r w:rsidR="005C379D"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>A</w:t>
            </w:r>
            <w:r w:rsidRPr="00C470DC">
              <w:rPr>
                <w:rFonts w:cs="Calibri"/>
                <w:color w:val="FF0000"/>
                <w:sz w:val="20"/>
                <w:szCs w:val="20"/>
                <w:lang w:val="en-US"/>
              </w:rPr>
              <w:t xml:space="preserve"> DATE]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valid until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[DATE]</w:t>
            </w:r>
            <w:r w:rsidR="00593F2F">
              <w:rPr>
                <w:rFonts w:cs="Calibri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356A8">
            <w:pPr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>Guia de Remessa N</w:t>
            </w:r>
            <w:r w:rsidR="00E356A8">
              <w:rPr>
                <w:rFonts w:cs="Calibri"/>
                <w:color w:val="000000"/>
                <w:sz w:val="20"/>
                <w:szCs w:val="20"/>
              </w:rPr>
              <w:t>º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</w:t>
            </w:r>
            <w:r w:rsidR="001010DF" w:rsidRPr="00593F2F">
              <w:rPr>
                <w:rFonts w:cs="Calibri"/>
                <w:color w:val="FF0000"/>
                <w:sz w:val="20"/>
                <w:szCs w:val="20"/>
              </w:rPr>
              <w:t xml:space="preserve">   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 xml:space="preserve"> ]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do Termo de Transferência de Material – TTM N</w:t>
            </w:r>
            <w:r w:rsidR="00E356A8">
              <w:rPr>
                <w:rFonts w:cs="Calibri"/>
                <w:color w:val="000000"/>
                <w:sz w:val="20"/>
                <w:szCs w:val="20"/>
              </w:rPr>
              <w:t>º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</w:t>
            </w:r>
            <w:r w:rsidR="001010DF" w:rsidRPr="00593F2F">
              <w:rPr>
                <w:rFonts w:cs="Calibri"/>
                <w:color w:val="FF0000"/>
                <w:sz w:val="20"/>
                <w:szCs w:val="20"/>
              </w:rPr>
              <w:t xml:space="preserve">     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 xml:space="preserve"> ]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firmado entre </w:t>
            </w:r>
            <w:r w:rsidR="00593F2F">
              <w:rPr>
                <w:rFonts w:cs="Calibri"/>
                <w:color w:val="000000"/>
                <w:sz w:val="20"/>
                <w:szCs w:val="20"/>
              </w:rPr>
              <w:t>UNIVERSIDADE FEDERAL DO PIAUÍ - TTM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e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[DESTINATÁRIO]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em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[DATA DO TTM]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válido até </w:t>
            </w:r>
            <w:r w:rsidRPr="00593F2F">
              <w:rPr>
                <w:rFonts w:cs="Calibri"/>
                <w:color w:val="FF0000"/>
                <w:sz w:val="20"/>
                <w:szCs w:val="20"/>
              </w:rPr>
              <w:t>[DATA]</w:t>
            </w:r>
            <w:r w:rsidR="00593F2F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>1. Identification of genetic resources samples at the strictest possible taxonomic level: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1. Identificação das amostras de patrimônio genético a serem remetidas, no nível taxonômico mais estrito possível: 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cs="Calibri"/>
                <w:sz w:val="20"/>
                <w:szCs w:val="20"/>
              </w:rPr>
            </w:pPr>
          </w:p>
          <w:p w:rsidR="00F001BE" w:rsidRPr="00EB6AC1" w:rsidRDefault="00F001BE" w:rsidP="00EB6AC1">
            <w:pPr>
              <w:spacing w:after="12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49389F" w:rsidRPr="0049389F" w:rsidRDefault="00F001BE" w:rsidP="0049389F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2. </w:t>
            </w:r>
            <w:r w:rsidR="00211B70" w:rsidRPr="00211B70">
              <w:rPr>
                <w:rFonts w:cs="Calibri"/>
                <w:sz w:val="20"/>
                <w:szCs w:val="20"/>
                <w:lang w:val="en-US"/>
              </w:rPr>
              <w:t xml:space="preserve">Origin of samples to be sent, informing the municipality of the place of </w:t>
            </w:r>
            <w:r w:rsidR="00211B70" w:rsidRPr="00211B70">
              <w:rPr>
                <w:rFonts w:cs="Calibri"/>
                <w:i/>
                <w:sz w:val="20"/>
                <w:szCs w:val="20"/>
                <w:lang w:val="en-US"/>
              </w:rPr>
              <w:t>in situ</w:t>
            </w:r>
            <w:r w:rsidR="00211B70" w:rsidRPr="00211B70">
              <w:rPr>
                <w:rFonts w:cs="Calibri"/>
                <w:sz w:val="20"/>
                <w:szCs w:val="20"/>
                <w:lang w:val="en-US"/>
              </w:rPr>
              <w:t xml:space="preserve"> obtaining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, even if obtained from </w:t>
            </w:r>
            <w:r w:rsidRPr="00EB6AC1">
              <w:rPr>
                <w:rFonts w:cs="Calibri"/>
                <w:i/>
                <w:sz w:val="20"/>
                <w:szCs w:val="20"/>
                <w:lang w:val="en-US"/>
              </w:rPr>
              <w:t>ex situ</w:t>
            </w:r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sources: </w:t>
            </w:r>
          </w:p>
          <w:p w:rsidR="00F001BE" w:rsidRPr="00EB6AC1" w:rsidRDefault="00211B70" w:rsidP="00211B70">
            <w:pPr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="00F001BE" w:rsidRPr="00EB6AC1">
              <w:rPr>
                <w:rFonts w:cs="Calibri"/>
                <w:b/>
                <w:sz w:val="20"/>
                <w:szCs w:val="20"/>
                <w:lang w:val="en-US"/>
              </w:rPr>
              <w:t>[O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R</w:t>
            </w:r>
            <w:r w:rsidR="00F001BE" w:rsidRPr="00EB6AC1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2. Procedência das amostras a serem remetidas, informando o município do local de obtenção </w:t>
            </w:r>
            <w:r w:rsidRPr="00EB6AC1">
              <w:rPr>
                <w:rFonts w:cs="Calibri"/>
                <w:i/>
                <w:color w:val="000000"/>
                <w:sz w:val="20"/>
                <w:szCs w:val="20"/>
              </w:rPr>
              <w:t>in situ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, ainda que tenham sido obtidas em fontes </w:t>
            </w:r>
            <w:r w:rsidRPr="00EB6AC1">
              <w:rPr>
                <w:rFonts w:cs="Calibri"/>
                <w:i/>
                <w:color w:val="000000"/>
                <w:sz w:val="20"/>
                <w:szCs w:val="20"/>
              </w:rPr>
              <w:t>ex situ</w:t>
            </w:r>
            <w:r w:rsidRPr="00EB6AC1">
              <w:rPr>
                <w:rFonts w:cs="Calibri"/>
                <w:bCs/>
                <w:i/>
                <w:color w:val="000000"/>
                <w:sz w:val="20"/>
                <w:szCs w:val="20"/>
              </w:rPr>
              <w:t>:</w:t>
            </w:r>
            <w:r w:rsidRPr="00EB6AC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b/>
                <w:color w:val="000000"/>
                <w:sz w:val="20"/>
                <w:szCs w:val="20"/>
              </w:rPr>
              <w:t>[OU]</w:t>
            </w: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2. Identification of the </w:t>
            </w:r>
            <w:r w:rsidRPr="00EF1386">
              <w:rPr>
                <w:rFonts w:cs="Calibri"/>
                <w:i/>
                <w:sz w:val="20"/>
                <w:szCs w:val="20"/>
                <w:lang w:val="en-US"/>
              </w:rPr>
              <w:t>ex situ</w:t>
            </w:r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 xml:space="preserve"> 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source of the genetic </w:t>
            </w:r>
            <w:r w:rsidR="00EF1386">
              <w:rPr>
                <w:rFonts w:cs="Calibri"/>
                <w:sz w:val="20"/>
                <w:szCs w:val="20"/>
                <w:lang w:val="en-US"/>
              </w:rPr>
              <w:t>resources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, with the data contained in the deposit record, when it comes from an </w:t>
            </w:r>
            <w:r w:rsidRPr="00EF1386">
              <w:rPr>
                <w:rFonts w:cs="Calibri"/>
                <w:i/>
                <w:sz w:val="20"/>
                <w:szCs w:val="20"/>
                <w:lang w:val="en-US"/>
              </w:rPr>
              <w:t>ex situ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collection as determined in paragraph 1 of article 22</w:t>
            </w:r>
            <w:r w:rsidR="00EF1386" w:rsidRPr="006A36A7">
              <w:rPr>
                <w:lang w:val="en-US"/>
              </w:rPr>
              <w:t xml:space="preserve"> </w:t>
            </w:r>
            <w:r w:rsidR="00EF1386">
              <w:rPr>
                <w:rFonts w:cs="Calibri"/>
                <w:sz w:val="20"/>
                <w:szCs w:val="20"/>
                <w:lang w:val="en-US"/>
              </w:rPr>
              <w:t>of Decree Nº 8,772 of 2016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: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2. Identificação da fonte de obtenção </w:t>
            </w:r>
            <w:r w:rsidRPr="00EB6AC1">
              <w:rPr>
                <w:rFonts w:cs="Calibri"/>
                <w:i/>
                <w:color w:val="000000"/>
                <w:sz w:val="20"/>
                <w:szCs w:val="20"/>
              </w:rPr>
              <w:t>ex situ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do patrimônio genético, com as informações constantes no registro de depósito, quando for oriundo de coleção </w:t>
            </w:r>
            <w:r w:rsidRPr="00EB6AC1">
              <w:rPr>
                <w:rFonts w:cs="Calibri"/>
                <w:i/>
                <w:color w:val="000000"/>
                <w:sz w:val="20"/>
                <w:szCs w:val="20"/>
              </w:rPr>
              <w:t>ex situ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conforme determina o </w:t>
            </w:r>
            <w:r w:rsidRPr="00EB6AC1">
              <w:rPr>
                <w:color w:val="000000"/>
                <w:sz w:val="20"/>
                <w:szCs w:val="20"/>
              </w:rPr>
              <w:t>§1</w:t>
            </w:r>
            <w:r w:rsidRPr="00EB6AC1">
              <w:rPr>
                <w:rFonts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EB6AC1">
              <w:rPr>
                <w:color w:val="000000"/>
                <w:sz w:val="20"/>
                <w:szCs w:val="20"/>
              </w:rPr>
              <w:t xml:space="preserve"> do art. 22 do Decreto n</w:t>
            </w:r>
            <w:r w:rsidRPr="00EB6AC1">
              <w:rPr>
                <w:rFonts w:cs="Calibri"/>
                <w:color w:val="000000"/>
                <w:sz w:val="20"/>
                <w:szCs w:val="20"/>
                <w:vertAlign w:val="superscript"/>
              </w:rPr>
              <w:t>o</w:t>
            </w:r>
            <w:r w:rsidRPr="00EB6AC1">
              <w:rPr>
                <w:color w:val="000000"/>
                <w:sz w:val="20"/>
                <w:szCs w:val="20"/>
              </w:rPr>
              <w:t xml:space="preserve"> 8.772 de 2016: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cs="Calibri"/>
                <w:sz w:val="20"/>
                <w:szCs w:val="20"/>
              </w:rPr>
            </w:pP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3. Information on the type of sample and the form of packaging: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3. Informações sobre o tipo de amostra e a forma de acondicionamento: 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cs="Calibri"/>
                <w:sz w:val="20"/>
                <w:szCs w:val="20"/>
              </w:rPr>
            </w:pPr>
          </w:p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4. Quantity of containers, volume or weight: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  <w:p w:rsidR="00F001BE" w:rsidRPr="00EB6AC1" w:rsidRDefault="00F001BE" w:rsidP="00EB6AC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4. Quantidade de recipientes, volume ou peso: </w:t>
            </w:r>
          </w:p>
          <w:p w:rsidR="00F001BE" w:rsidRPr="00EB6AC1" w:rsidRDefault="00F001BE" w:rsidP="00EB6AC1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cs="Calibri"/>
                <w:sz w:val="20"/>
                <w:szCs w:val="20"/>
              </w:rPr>
            </w:pPr>
          </w:p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001BE" w:rsidRPr="00E327B2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5. Is it traditional local or</w:t>
            </w:r>
            <w:r w:rsidR="006A36A7" w:rsidRPr="006A36A7">
              <w:rPr>
                <w:lang w:val="en-US"/>
              </w:rPr>
              <w:t xml:space="preserve"> </w:t>
            </w:r>
            <w:r w:rsidR="006A36A7" w:rsidRPr="006A36A7">
              <w:rPr>
                <w:rFonts w:cs="Calibri"/>
                <w:sz w:val="20"/>
                <w:szCs w:val="20"/>
                <w:lang w:val="en-US"/>
              </w:rPr>
              <w:t>creole</w:t>
            </w:r>
            <w:r w:rsidR="006A36A7">
              <w:rPr>
                <w:rFonts w:cs="Calibri"/>
                <w:sz w:val="20"/>
                <w:szCs w:val="20"/>
                <w:lang w:val="en-US"/>
              </w:rPr>
              <w:t xml:space="preserve"> variety or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C9530A">
              <w:rPr>
                <w:rFonts w:cs="Calibri"/>
                <w:sz w:val="20"/>
                <w:szCs w:val="20"/>
                <w:lang w:val="en-US"/>
              </w:rPr>
              <w:t xml:space="preserve">of the 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locally adapted</w:t>
            </w:r>
            <w:r w:rsidR="00C9530A">
              <w:rPr>
                <w:rFonts w:cs="Calibri"/>
                <w:sz w:val="20"/>
                <w:szCs w:val="20"/>
                <w:lang w:val="en-US"/>
              </w:rPr>
              <w:t xml:space="preserve"> breed or creole race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?</w:t>
            </w:r>
          </w:p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(   ) Yes</w:t>
            </w:r>
          </w:p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(   ) No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>5. Trata-se de variedade tradicional local ou crioula ou de raça localmente adaptada ou crioula?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sz w:val="20"/>
                <w:szCs w:val="20"/>
              </w:rPr>
            </w:pPr>
            <w:r w:rsidRPr="00EB6AC1">
              <w:rPr>
                <w:rFonts w:cs="Calibri"/>
                <w:sz w:val="20"/>
                <w:szCs w:val="20"/>
              </w:rPr>
              <w:t>(   )</w:t>
            </w:r>
            <w:r w:rsidR="001010DF">
              <w:rPr>
                <w:rFonts w:cs="Calibri"/>
                <w:sz w:val="20"/>
                <w:szCs w:val="20"/>
              </w:rPr>
              <w:t xml:space="preserve"> </w:t>
            </w:r>
            <w:r w:rsidRPr="00EB6AC1">
              <w:rPr>
                <w:rFonts w:cs="Calibri"/>
                <w:sz w:val="20"/>
                <w:szCs w:val="20"/>
              </w:rPr>
              <w:t>Sim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sz w:val="20"/>
                <w:szCs w:val="20"/>
              </w:rPr>
            </w:pPr>
            <w:r w:rsidRPr="00EB6AC1">
              <w:rPr>
                <w:rFonts w:cs="Calibri"/>
                <w:sz w:val="20"/>
                <w:szCs w:val="20"/>
              </w:rPr>
              <w:t>(   )</w:t>
            </w:r>
            <w:r w:rsidR="001010DF">
              <w:rPr>
                <w:rFonts w:cs="Calibri"/>
                <w:sz w:val="20"/>
                <w:szCs w:val="20"/>
              </w:rPr>
              <w:t xml:space="preserve"> </w:t>
            </w:r>
            <w:r w:rsidRPr="00EB6AC1">
              <w:rPr>
                <w:rFonts w:cs="Calibri"/>
                <w:sz w:val="20"/>
                <w:szCs w:val="20"/>
              </w:rPr>
              <w:t>Não</w:t>
            </w:r>
          </w:p>
        </w:tc>
      </w:tr>
      <w:tr w:rsidR="00F001BE" w:rsidRPr="00AA1A53" w:rsidTr="00EB6AC1">
        <w:trPr>
          <w:trHeight w:val="5485"/>
        </w:trPr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lastRenderedPageBreak/>
              <w:t xml:space="preserve">6. The RECIPIENT declares that will use the received genetic </w:t>
            </w:r>
            <w:r w:rsidR="00EF1386">
              <w:rPr>
                <w:rFonts w:cs="Calibri"/>
                <w:sz w:val="20"/>
                <w:szCs w:val="20"/>
                <w:lang w:val="en-US"/>
              </w:rPr>
              <w:t>resources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samples for:</w:t>
            </w:r>
          </w:p>
          <w:tbl>
            <w:tblPr>
              <w:tblOverlap w:val="never"/>
              <w:tblW w:w="4829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2472"/>
            </w:tblGrid>
            <w:tr w:rsidR="00F001BE" w:rsidRPr="00F001BE" w:rsidTr="00973FA9">
              <w:trPr>
                <w:trHeight w:val="20"/>
              </w:trPr>
              <w:tc>
                <w:tcPr>
                  <w:tcW w:w="240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973FA9">
                  <w:pPr>
                    <w:spacing w:after="120" w:line="240" w:lineRule="auto"/>
                    <w:ind w:left="113" w:right="227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  <w:t>OBJECTIVE</w:t>
                  </w:r>
                </w:p>
              </w:tc>
              <w:tc>
                <w:tcPr>
                  <w:tcW w:w="25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973FA9">
                  <w:pPr>
                    <w:spacing w:after="120" w:line="240" w:lineRule="auto"/>
                    <w:ind w:left="113" w:right="227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  <w:t>INTENDED USE AND APPLICATION AREA</w:t>
                  </w:r>
                </w:p>
              </w:tc>
            </w:tr>
            <w:tr w:rsidR="00F001BE" w:rsidRPr="00B433DE" w:rsidTr="0004170C">
              <w:trPr>
                <w:trHeight w:val="20"/>
              </w:trPr>
              <w:tc>
                <w:tcPr>
                  <w:tcW w:w="2404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(   )</w:t>
                  </w:r>
                  <w:r w:rsidR="001010D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Research</w:t>
                  </w:r>
                </w:p>
              </w:tc>
              <w:tc>
                <w:tcPr>
                  <w:tcW w:w="25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04170C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Intended Uses: </w:t>
                  </w:r>
                </w:p>
              </w:tc>
            </w:tr>
            <w:tr w:rsidR="00F001BE" w:rsidRPr="00F001BE" w:rsidTr="0004170C">
              <w:trPr>
                <w:trHeight w:val="20"/>
              </w:trPr>
              <w:tc>
                <w:tcPr>
                  <w:tcW w:w="2404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001BE" w:rsidRPr="00F001BE" w:rsidRDefault="00F001BE" w:rsidP="00EB6AC1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04170C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Project application area / research activity:</w:t>
                  </w:r>
                </w:p>
                <w:p w:rsidR="00F001BE" w:rsidRPr="00F001BE" w:rsidRDefault="00F001BE" w:rsidP="0004170C">
                  <w:pPr>
                    <w:spacing w:after="120" w:line="240" w:lineRule="auto"/>
                    <w:ind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001BE" w:rsidRPr="00B433DE" w:rsidTr="0004170C">
              <w:trPr>
                <w:trHeight w:val="20"/>
              </w:trPr>
              <w:tc>
                <w:tcPr>
                  <w:tcW w:w="2404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(   )</w:t>
                  </w:r>
                  <w:r w:rsidR="001010D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Technological development</w:t>
                  </w:r>
                </w:p>
              </w:tc>
              <w:tc>
                <w:tcPr>
                  <w:tcW w:w="25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04170C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Intended uses: </w:t>
                  </w:r>
                </w:p>
              </w:tc>
            </w:tr>
            <w:tr w:rsidR="00F001BE" w:rsidRPr="00F001BE" w:rsidTr="0004170C">
              <w:trPr>
                <w:trHeight w:val="20"/>
              </w:trPr>
              <w:tc>
                <w:tcPr>
                  <w:tcW w:w="2404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001BE" w:rsidRPr="00F001BE" w:rsidRDefault="00F001BE" w:rsidP="00EB6AC1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04170C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Project application area / technological development</w:t>
                  </w:r>
                  <w:r w:rsidR="0004170C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activity:</w:t>
                  </w:r>
                </w:p>
              </w:tc>
            </w:tr>
            <w:tr w:rsidR="00F001BE" w:rsidRPr="00DD153A" w:rsidTr="00643756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 w:right="227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(   )</w:t>
                  </w:r>
                  <w:r w:rsidR="001010DF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Deposit in </w:t>
                  </w:r>
                  <w:r w:rsidRPr="0004170C">
                    <w:rPr>
                      <w:rFonts w:cs="Calibri"/>
                      <w:i/>
                      <w:sz w:val="20"/>
                      <w:szCs w:val="20"/>
                      <w:lang w:val="en-US"/>
                    </w:rPr>
                    <w:t>ex situ</w:t>
                  </w:r>
                  <w:r w:rsidRPr="00F001BE"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collection </w:t>
                  </w:r>
                </w:p>
              </w:tc>
            </w:tr>
            <w:tr w:rsidR="00F001BE" w:rsidRPr="00DD153A" w:rsidTr="00643756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 w:right="227"/>
                    <w:rPr>
                      <w:rFonts w:cs="Calibri"/>
                      <w:sz w:val="20"/>
                      <w:szCs w:val="20"/>
                      <w:highlight w:val="yellow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(   ) Return of genetic </w:t>
                  </w:r>
                  <w:r w:rsidR="00EF1386">
                    <w:rPr>
                      <w:rFonts w:cs="Calibri"/>
                      <w:sz w:val="20"/>
                      <w:szCs w:val="20"/>
                      <w:lang w:val="en-US"/>
                    </w:rPr>
                    <w:t>resources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received from a foreign institution maintaining </w:t>
                  </w:r>
                  <w:r w:rsidRPr="0004170C">
                    <w:rPr>
                      <w:rFonts w:cs="Calibri"/>
                      <w:i/>
                      <w:sz w:val="20"/>
                      <w:szCs w:val="20"/>
                      <w:lang w:val="en-US"/>
                    </w:rPr>
                    <w:t>ex situ</w:t>
                  </w: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 collection</w:t>
                  </w:r>
                </w:p>
              </w:tc>
            </w:tr>
          </w:tbl>
          <w:p w:rsidR="00F001BE" w:rsidRPr="00EB6AC1" w:rsidRDefault="00F001BE" w:rsidP="00EB6AC1">
            <w:pPr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sz w:val="20"/>
                <w:szCs w:val="20"/>
              </w:rPr>
            </w:pPr>
            <w:r w:rsidRPr="00EB6AC1">
              <w:rPr>
                <w:rFonts w:cs="Calibri"/>
                <w:bCs/>
                <w:color w:val="000000"/>
                <w:sz w:val="20"/>
                <w:szCs w:val="20"/>
              </w:rPr>
              <w:t xml:space="preserve">6. 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O DESTINATÁRIO declara que utilizará as amostras de patrimônio genético recebidas para: </w:t>
            </w:r>
          </w:p>
          <w:tbl>
            <w:tblPr>
              <w:tblOverlap w:val="never"/>
              <w:tblW w:w="4689" w:type="dxa"/>
              <w:tblInd w:w="16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2511"/>
            </w:tblGrid>
            <w:tr w:rsidR="00F001BE" w:rsidRPr="00B433DE" w:rsidTr="00973FA9">
              <w:trPr>
                <w:trHeight w:val="20"/>
              </w:trPr>
              <w:tc>
                <w:tcPr>
                  <w:tcW w:w="2322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973FA9">
                  <w:pPr>
                    <w:spacing w:after="120" w:line="240" w:lineRule="auto"/>
                    <w:ind w:left="113"/>
                    <w:jc w:val="center"/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b/>
                      <w:sz w:val="20"/>
                      <w:szCs w:val="20"/>
                      <w:lang w:val="en-US"/>
                    </w:rPr>
                    <w:t>OBJETIVO</w:t>
                  </w:r>
                </w:p>
              </w:tc>
              <w:tc>
                <w:tcPr>
                  <w:tcW w:w="26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973FA9">
                  <w:pPr>
                    <w:spacing w:after="120" w:line="240" w:lineRule="auto"/>
                    <w:ind w:left="113" w:right="113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F001BE">
                    <w:rPr>
                      <w:rFonts w:cs="Calibri"/>
                      <w:b/>
                      <w:sz w:val="20"/>
                      <w:szCs w:val="20"/>
                    </w:rPr>
                    <w:t>USO PRETENDIDO E SETOR DE APLICAÇÃO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2322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(   ) Pesquisa</w:t>
                  </w:r>
                </w:p>
              </w:tc>
              <w:tc>
                <w:tcPr>
                  <w:tcW w:w="26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001BE" w:rsidRPr="00F001BE" w:rsidRDefault="00F001BE" w:rsidP="00EB6AC1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Usos pretendidos: 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2322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001BE" w:rsidRPr="00F001BE" w:rsidRDefault="00F001BE" w:rsidP="00EB6AC1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001BE">
                    <w:rPr>
                      <w:rFonts w:cs="Calibri"/>
                      <w:color w:val="000000"/>
                      <w:sz w:val="20"/>
                      <w:szCs w:val="20"/>
                    </w:rPr>
                    <w:t>Setor de aplicação do projeto /</w:t>
                  </w:r>
                  <w:r w:rsidRPr="00F001BE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001BE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atividade de pesquisa: 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2322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>(   ) Desenvolvimento tecnológico</w:t>
                  </w:r>
                </w:p>
              </w:tc>
              <w:tc>
                <w:tcPr>
                  <w:tcW w:w="26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  <w:lang w:val="en-US"/>
                    </w:rPr>
                    <w:t xml:space="preserve">Usos pretendidos: 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2322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001BE" w:rsidRPr="00F001BE" w:rsidRDefault="00F001BE" w:rsidP="00EB6AC1">
                  <w:pPr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7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F001BE">
                    <w:rPr>
                      <w:rFonts w:cs="Calibri"/>
                      <w:color w:val="000000"/>
                      <w:sz w:val="20"/>
                      <w:szCs w:val="20"/>
                    </w:rPr>
                    <w:t>Setor de aplicação do projeto/atividade de desenvolvimento tecnológico: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</w:rPr>
                    <w:t>(   )</w:t>
                  </w:r>
                  <w:r w:rsidR="001010D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F001BE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Depósito em coleção </w:t>
                  </w:r>
                  <w:r w:rsidRPr="00643756"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</w:rPr>
                    <w:t>ex situ</w:t>
                  </w:r>
                  <w:r w:rsidRPr="00F001BE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001BE" w:rsidRPr="00B433DE" w:rsidTr="00643756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001BE" w:rsidRPr="00F001BE" w:rsidRDefault="00F001BE" w:rsidP="00643756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="Calibri"/>
                      <w:sz w:val="20"/>
                      <w:szCs w:val="20"/>
                    </w:rPr>
                  </w:pPr>
                  <w:r w:rsidRPr="00F001BE">
                    <w:rPr>
                      <w:rFonts w:cs="Calibri"/>
                      <w:sz w:val="20"/>
                      <w:szCs w:val="20"/>
                    </w:rPr>
                    <w:t>(   )</w:t>
                  </w:r>
                  <w:r w:rsidR="001010DF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F001BE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Devolução de patrimônio genético recebido de instituição estrangeira mantenedora de coleção </w:t>
                  </w:r>
                  <w:r w:rsidRPr="00643756"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</w:rPr>
                    <w:t>ex situ</w:t>
                  </w:r>
                </w:p>
              </w:tc>
            </w:tr>
          </w:tbl>
          <w:p w:rsidR="00F001BE" w:rsidRPr="00EB6AC1" w:rsidRDefault="00F001BE" w:rsidP="00EB6AC1">
            <w:pPr>
              <w:spacing w:after="12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001BE" w:rsidRPr="00AA1A53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before="120"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6.1. T</w:t>
            </w:r>
            <w:r w:rsidR="0004170C">
              <w:rPr>
                <w:rFonts w:cs="Calibri"/>
                <w:sz w:val="20"/>
                <w:szCs w:val="20"/>
                <w:lang w:val="en-US"/>
              </w:rPr>
              <w:t>he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RECIPIENT shall inform the CGen </w:t>
            </w:r>
            <w:r w:rsidRPr="00EB6AC1">
              <w:rPr>
                <w:rFonts w:cs="Calibri"/>
                <w:color w:val="000000"/>
                <w:sz w:val="20"/>
                <w:szCs w:val="20"/>
                <w:lang w:val="en-US"/>
              </w:rPr>
              <w:t>–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04170C" w:rsidRPr="0004170C">
              <w:rPr>
                <w:rFonts w:cs="Calibri"/>
                <w:sz w:val="20"/>
                <w:szCs w:val="20"/>
                <w:lang w:val="en-US"/>
              </w:rPr>
              <w:t>Genetic Heritage Management Council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(cgen@mma.gov.br) any change in the information indicated in item </w:t>
            </w:r>
            <w:r w:rsidR="0004170C">
              <w:rPr>
                <w:rFonts w:cs="Calibri"/>
                <w:sz w:val="20"/>
                <w:szCs w:val="20"/>
                <w:lang w:val="en-US"/>
              </w:rPr>
              <w:t>6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.</w:t>
            </w:r>
          </w:p>
          <w:p w:rsidR="00F001BE" w:rsidRPr="00EB6AC1" w:rsidRDefault="00F001BE" w:rsidP="006C64ED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>[O</w:t>
            </w:r>
            <w:r w:rsidR="006C64ED">
              <w:rPr>
                <w:rFonts w:cs="Calibri"/>
                <w:b/>
                <w:sz w:val="20"/>
                <w:szCs w:val="20"/>
                <w:lang w:val="en-US"/>
              </w:rPr>
              <w:t>R</w:t>
            </w:r>
            <w:r w:rsidRPr="00EB6AC1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before="120"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6.1. O DESTINATÁRIO deverá informar ao CGen </w:t>
            </w:r>
            <w:r w:rsidRPr="00EB6AC1">
              <w:rPr>
                <w:rFonts w:cs="Calibri"/>
                <w:sz w:val="20"/>
                <w:szCs w:val="20"/>
              </w:rPr>
              <w:t>(</w:t>
            </w:r>
            <w:r w:rsidRPr="001010DF">
              <w:rPr>
                <w:rFonts w:cs="Calibri"/>
                <w:sz w:val="20"/>
                <w:szCs w:val="20"/>
              </w:rPr>
              <w:t>cgen@mma.gov.br</w:t>
            </w:r>
            <w:r w:rsidRPr="00EB6AC1">
              <w:rPr>
                <w:rFonts w:cs="Calibri"/>
                <w:sz w:val="20"/>
                <w:szCs w:val="20"/>
              </w:rPr>
              <w:t>)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qualquer alteração nas informações indicadas no item 6. 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b/>
                <w:sz w:val="20"/>
                <w:szCs w:val="20"/>
              </w:rPr>
            </w:pPr>
            <w:r w:rsidRPr="00EB6AC1">
              <w:rPr>
                <w:rFonts w:cs="Calibri"/>
                <w:b/>
                <w:sz w:val="20"/>
                <w:szCs w:val="20"/>
              </w:rPr>
              <w:t>[OU]</w:t>
            </w:r>
          </w:p>
        </w:tc>
      </w:tr>
      <w:tr w:rsidR="00F001BE" w:rsidRPr="00AA1A53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pacing w:val="-8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pacing w:val="-8"/>
                <w:sz w:val="20"/>
                <w:szCs w:val="20"/>
                <w:lang w:val="en-US"/>
              </w:rPr>
              <w:t>6.1. The samples</w:t>
            </w:r>
            <w:r w:rsidR="000F0DF5">
              <w:rPr>
                <w:rFonts w:cs="Calibri"/>
                <w:spacing w:val="-8"/>
                <w:sz w:val="20"/>
                <w:szCs w:val="20"/>
                <w:lang w:val="en-US"/>
              </w:rPr>
              <w:t xml:space="preserve"> </w:t>
            </w:r>
            <w:r w:rsidR="000F0DF5" w:rsidRPr="000F0DF5">
              <w:rPr>
                <w:rFonts w:cs="Calibri"/>
                <w:spacing w:val="-8"/>
                <w:sz w:val="20"/>
                <w:szCs w:val="20"/>
                <w:lang w:val="en-US"/>
              </w:rPr>
              <w:t>of genetic resources object of this Shipping Guide</w:t>
            </w:r>
            <w:r w:rsidRPr="00EB6AC1">
              <w:rPr>
                <w:rFonts w:cs="Calibri"/>
                <w:spacing w:val="-8"/>
                <w:sz w:val="20"/>
                <w:szCs w:val="20"/>
                <w:lang w:val="en-US"/>
              </w:rPr>
              <w:t>, object of this MTA, should be used exclusively for the objectives, intended use and appl</w:t>
            </w:r>
            <w:r w:rsidR="000F0DF5">
              <w:rPr>
                <w:rFonts w:cs="Calibri"/>
                <w:spacing w:val="-8"/>
                <w:sz w:val="20"/>
                <w:szCs w:val="20"/>
                <w:lang w:val="en-US"/>
              </w:rPr>
              <w:t>ication area indicated in item 6</w:t>
            </w:r>
            <w:r w:rsidRPr="00EB6AC1">
              <w:rPr>
                <w:rFonts w:cs="Calibri"/>
                <w:spacing w:val="-8"/>
                <w:sz w:val="20"/>
                <w:szCs w:val="20"/>
                <w:lang w:val="en-US"/>
              </w:rPr>
              <w:t>.</w:t>
            </w:r>
          </w:p>
          <w:p w:rsidR="00F001BE" w:rsidRPr="00EB6AC1" w:rsidRDefault="006C64ED" w:rsidP="00EB6AC1">
            <w:pPr>
              <w:spacing w:after="120"/>
              <w:ind w:right="227"/>
              <w:jc w:val="both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[OR</w:t>
            </w:r>
            <w:r w:rsidR="00F001BE" w:rsidRPr="00EB6AC1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6.1. </w:t>
            </w:r>
            <w:r w:rsidRPr="00EB6AC1">
              <w:rPr>
                <w:rFonts w:cs="Calibri"/>
                <w:bCs/>
                <w:color w:val="000000"/>
                <w:sz w:val="20"/>
                <w:szCs w:val="20"/>
              </w:rPr>
              <w:t>As</w:t>
            </w:r>
            <w:r w:rsidRPr="00EB6AC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amostras de patrimônio genético objeto desta Guia de Remessa deverão ser utilizadas exclusivamente para os objetivos, uso pretendido e setor de aplicação indicados no item </w:t>
            </w:r>
            <w:r w:rsidRPr="00EB6AC1">
              <w:rPr>
                <w:rFonts w:cs="Calibri"/>
                <w:bCs/>
                <w:color w:val="000000"/>
                <w:sz w:val="20"/>
                <w:szCs w:val="20"/>
              </w:rPr>
              <w:t xml:space="preserve">6. 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b/>
                <w:sz w:val="20"/>
                <w:szCs w:val="20"/>
              </w:rPr>
            </w:pPr>
            <w:r w:rsidRPr="00EB6AC1">
              <w:rPr>
                <w:rFonts w:cs="Calibri"/>
                <w:b/>
                <w:sz w:val="20"/>
                <w:szCs w:val="20"/>
              </w:rPr>
              <w:t>[OU]</w:t>
            </w:r>
          </w:p>
        </w:tc>
      </w:tr>
      <w:tr w:rsidR="00F001BE" w:rsidRPr="00AA1A53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442F61">
            <w:pPr>
              <w:spacing w:after="120"/>
              <w:ind w:right="227"/>
              <w:jc w:val="both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6.1. The RECIPIENT depends on authorization of the </w:t>
            </w:r>
            <w:r w:rsidR="00442F61">
              <w:rPr>
                <w:rFonts w:cs="Calibri"/>
                <w:sz w:val="20"/>
                <w:szCs w:val="20"/>
                <w:lang w:val="en-US"/>
              </w:rPr>
              <w:t>PROVI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DER for any change in the objectives, intended use and application area indicated in item 6.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6.1. O DESTINATÁRIO depende de autorização do(a) REMETENTE para qualquer alteração nos objetivos, uso pretendido e setor de aplicação indicados no item </w:t>
            </w:r>
            <w:r w:rsidRPr="00EB6AC1">
              <w:rPr>
                <w:rFonts w:cs="Calibri"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6C64ED" w:rsidRPr="006C64ED" w:rsidRDefault="00F001BE" w:rsidP="006C64ED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7.</w:t>
            </w:r>
            <w:r w:rsidR="006C64ED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6C64ED" w:rsidRPr="006C64ED">
              <w:rPr>
                <w:rFonts w:cs="Calibri"/>
                <w:sz w:val="20"/>
                <w:szCs w:val="20"/>
                <w:lang w:val="en-US"/>
              </w:rPr>
              <w:t xml:space="preserve">It is forbidden the transfer to third parties of samples of genetic patrimony object of this </w:t>
            </w:r>
            <w:r w:rsidR="006C64ED">
              <w:rPr>
                <w:rFonts w:cs="Calibri"/>
                <w:sz w:val="20"/>
                <w:szCs w:val="20"/>
                <w:lang w:val="en-US"/>
              </w:rPr>
              <w:t xml:space="preserve">Shipping </w:t>
            </w:r>
            <w:r w:rsidR="006C64ED" w:rsidRPr="006C64ED">
              <w:rPr>
                <w:rFonts w:cs="Calibri"/>
                <w:sz w:val="20"/>
                <w:szCs w:val="20"/>
                <w:lang w:val="en-US"/>
              </w:rPr>
              <w:t>Guide.</w:t>
            </w:r>
          </w:p>
          <w:p w:rsidR="00F001BE" w:rsidRPr="00EB6AC1" w:rsidRDefault="006C64ED" w:rsidP="00EB6AC1">
            <w:pPr>
              <w:spacing w:after="120"/>
              <w:ind w:right="227"/>
              <w:jc w:val="both"/>
              <w:rPr>
                <w:rFonts w:cs="Calibri"/>
                <w:b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sz w:val="20"/>
                <w:szCs w:val="20"/>
                <w:lang w:val="en-US"/>
              </w:rPr>
              <w:t>[OR</w:t>
            </w:r>
            <w:r w:rsidR="00F001BE" w:rsidRPr="00EB6AC1">
              <w:rPr>
                <w:rFonts w:cs="Calibr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7. Fica vedado o repasse a terceiros de amostras de patrimônio genético objeto desta Guia de Remessa. </w:t>
            </w:r>
          </w:p>
          <w:p w:rsidR="00F001BE" w:rsidRPr="00EB6AC1" w:rsidRDefault="00F001BE" w:rsidP="00EB6AC1">
            <w:pPr>
              <w:spacing w:after="120"/>
              <w:ind w:left="244"/>
              <w:jc w:val="both"/>
              <w:rPr>
                <w:rFonts w:cs="Calibri"/>
                <w:b/>
                <w:sz w:val="20"/>
                <w:szCs w:val="20"/>
              </w:rPr>
            </w:pPr>
            <w:r w:rsidRPr="00EB6AC1">
              <w:rPr>
                <w:rFonts w:cs="Calibri"/>
                <w:b/>
                <w:sz w:val="20"/>
                <w:szCs w:val="20"/>
              </w:rPr>
              <w:t>[OU]</w:t>
            </w:r>
          </w:p>
        </w:tc>
      </w:tr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7. Genetic </w:t>
            </w:r>
            <w:r w:rsidR="00EF1386">
              <w:rPr>
                <w:rFonts w:cs="Calibri"/>
                <w:sz w:val="20"/>
                <w:szCs w:val="20"/>
                <w:lang w:val="en-US"/>
              </w:rPr>
              <w:t>resources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 samples may be transferred to third parties.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>7. As amostras do patrimônio genético</w:t>
            </w:r>
            <w:r w:rsidR="00FB02DF" w:rsidRPr="00EB6AC1">
              <w:rPr>
                <w:rFonts w:cs="Calibri"/>
                <w:color w:val="000000"/>
                <w:sz w:val="20"/>
                <w:szCs w:val="20"/>
              </w:rPr>
              <w:t xml:space="preserve"> objeto desta Guia de Remessa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 poderão ser repassadas a terceiros. </w:t>
            </w:r>
          </w:p>
        </w:tc>
      </w:tr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7.1. For the transfer, the RECIPIENT will require the subsequent recipient to sign a new MTA - containing all the clauses of this MTA, </w:t>
            </w:r>
            <w:r w:rsidR="00A034E7" w:rsidRPr="00A034E7">
              <w:rPr>
                <w:rFonts w:cs="Calibri"/>
                <w:sz w:val="20"/>
                <w:szCs w:val="20"/>
                <w:lang w:val="en-US"/>
              </w:rPr>
              <w:t>including a Shipping Guide identifying the samples, according to this model approved by the CGen</w:t>
            </w:r>
            <w:r w:rsidRPr="00EB6AC1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 xml:space="preserve">7.1. Para o repasse, o DESTINATÁRIO exigirá do destinatário subsequente a assinatura de novo TTM contendo todas as cláusulas deste TTM, inclusive com Guia de Remessa identificando as amostras, conforme este modelo aprovado pelo CGen. </w:t>
            </w:r>
          </w:p>
        </w:tc>
      </w:tr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C25B1D" w:rsidRPr="00EB6AC1" w:rsidRDefault="00F001BE" w:rsidP="00C25B1D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 xml:space="preserve">7.2. 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 xml:space="preserve">The RECIPIENT must send to 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the CGen (</w:t>
            </w:r>
            <w:r w:rsidR="00C25B1D" w:rsidRPr="001010DF">
              <w:rPr>
                <w:rFonts w:cs="Calibri"/>
                <w:sz w:val="20"/>
                <w:szCs w:val="20"/>
                <w:lang w:val="en-US"/>
              </w:rPr>
              <w:t>cgen@mma.gov.br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) the MTA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 xml:space="preserve"> signed with the subsequent recipient in case of transfer of the samples of genetic 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resources object of this M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>T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A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>, accompanied by the respective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(s)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 xml:space="preserve">Shipping </w:t>
            </w:r>
            <w:r w:rsidR="00C25B1D" w:rsidRPr="00C25B1D">
              <w:rPr>
                <w:rFonts w:cs="Calibri"/>
                <w:sz w:val="20"/>
                <w:szCs w:val="20"/>
                <w:lang w:val="en-US"/>
              </w:rPr>
              <w:t>Guide(s)</w:t>
            </w:r>
            <w:r w:rsidR="00C25B1D">
              <w:rPr>
                <w:rFonts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>7.2. O DESTINATÁRIO deverá enviar ao CGen (</w:t>
            </w:r>
            <w:r w:rsidRPr="001010DF">
              <w:rPr>
                <w:rFonts w:cs="Calibri"/>
                <w:sz w:val="20"/>
                <w:szCs w:val="20"/>
              </w:rPr>
              <w:t>cgen@mma.gov.br</w:t>
            </w:r>
            <w:r w:rsidRPr="00EB6AC1">
              <w:rPr>
                <w:rFonts w:cs="Calibri"/>
                <w:color w:val="000000"/>
                <w:sz w:val="20"/>
                <w:szCs w:val="20"/>
              </w:rPr>
              <w:t>) o TTM firmado com o destinatário subsequente em caso de repasse das amostras de patrimônio genético objeto deste TTM, acompanhado da(s) respectiva(s) Guia(s) de Remessa.</w:t>
            </w:r>
          </w:p>
        </w:tc>
      </w:tr>
      <w:tr w:rsidR="00F001BE" w:rsidRPr="00B433DE" w:rsidTr="00EB6AC1">
        <w:tc>
          <w:tcPr>
            <w:tcW w:w="5156" w:type="dxa"/>
            <w:tcBorders>
              <w:righ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spacing w:after="120"/>
              <w:ind w:right="227"/>
              <w:jc w:val="both"/>
              <w:rPr>
                <w:rFonts w:cs="Calibri"/>
                <w:sz w:val="20"/>
                <w:szCs w:val="20"/>
                <w:lang w:val="en-US"/>
              </w:rPr>
            </w:pPr>
            <w:r w:rsidRPr="00EB6AC1">
              <w:rPr>
                <w:rFonts w:cs="Calibri"/>
                <w:sz w:val="20"/>
                <w:szCs w:val="20"/>
                <w:lang w:val="en-US"/>
              </w:rPr>
              <w:t>7.3. The provisions set forth in items 7.1 and 7.2 shall apply to all subsequent transfers.</w:t>
            </w:r>
          </w:p>
        </w:tc>
        <w:tc>
          <w:tcPr>
            <w:tcW w:w="5193" w:type="dxa"/>
            <w:tcBorders>
              <w:left w:val="single" w:sz="4" w:space="0" w:color="auto"/>
            </w:tcBorders>
            <w:shd w:val="clear" w:color="auto" w:fill="auto"/>
          </w:tcPr>
          <w:p w:rsidR="00F001BE" w:rsidRPr="00EB6AC1" w:rsidRDefault="00F001BE" w:rsidP="00EB6AC1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EB6AC1">
              <w:rPr>
                <w:rFonts w:cs="Calibri"/>
                <w:color w:val="000000"/>
                <w:sz w:val="20"/>
                <w:szCs w:val="20"/>
              </w:rPr>
              <w:t>7.3. O disposto nos itens 7.1 e 7.2 aplica-se a todos os repasses subsequentes.</w:t>
            </w:r>
          </w:p>
        </w:tc>
      </w:tr>
    </w:tbl>
    <w:p w:rsidR="009A2634" w:rsidRDefault="009A2634" w:rsidP="00CC6250">
      <w:pPr>
        <w:spacing w:after="0" w:line="240" w:lineRule="auto"/>
        <w:rPr>
          <w:rFonts w:cs="Calibri"/>
          <w:sz w:val="20"/>
          <w:szCs w:val="20"/>
        </w:rPr>
      </w:pPr>
    </w:p>
    <w:p w:rsidR="009A0AEF" w:rsidRDefault="009A0AEF" w:rsidP="00CC6250">
      <w:pPr>
        <w:spacing w:after="0" w:line="240" w:lineRule="auto"/>
        <w:rPr>
          <w:rFonts w:cs="Calibri"/>
          <w:sz w:val="20"/>
          <w:szCs w:val="20"/>
        </w:rPr>
      </w:pPr>
    </w:p>
    <w:p w:rsidR="00CE0CF5" w:rsidRDefault="00CE0CF5" w:rsidP="00351A2E">
      <w:pPr>
        <w:spacing w:after="0" w:line="240" w:lineRule="auto"/>
        <w:ind w:left="-709"/>
        <w:jc w:val="center"/>
        <w:rPr>
          <w:rFonts w:cs="Calibri"/>
          <w:sz w:val="20"/>
          <w:szCs w:val="20"/>
        </w:rPr>
      </w:pPr>
    </w:p>
    <w:p w:rsidR="00CE0CF5" w:rsidRDefault="00CE0CF5" w:rsidP="00CE0CF5">
      <w:pPr>
        <w:spacing w:after="0" w:line="240" w:lineRule="auto"/>
        <w:ind w:left="-709"/>
        <w:jc w:val="center"/>
        <w:rPr>
          <w:rFonts w:cs="Calibri"/>
          <w:sz w:val="20"/>
          <w:szCs w:val="20"/>
        </w:rPr>
      </w:pPr>
    </w:p>
    <w:p w:rsidR="00CE0CF5" w:rsidRDefault="00CE0CF5" w:rsidP="00CE0CF5">
      <w:pPr>
        <w:tabs>
          <w:tab w:val="left" w:pos="3152"/>
        </w:tabs>
        <w:spacing w:after="0" w:line="240" w:lineRule="auto"/>
        <w:ind w:left="-70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Teresina, xx, xxxxxxx, de 20xx.</w:t>
      </w:r>
    </w:p>
    <w:p w:rsidR="00CE0CF5" w:rsidRDefault="00CE0CF5" w:rsidP="00CE0CF5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4605"/>
        <w:gridCol w:w="4606"/>
        <w:tblGridChange w:id="1">
          <w:tblGrid>
            <w:gridCol w:w="4605"/>
            <w:gridCol w:w="4606"/>
          </w:tblGrid>
        </w:tblGridChange>
      </w:tblGrid>
      <w:tr w:rsidR="00CE0CF5" w:rsidRPr="00716B0C" w:rsidTr="00794096">
        <w:trPr>
          <w:jc w:val="center"/>
        </w:trPr>
        <w:tc>
          <w:tcPr>
            <w:tcW w:w="4605" w:type="dxa"/>
            <w:shd w:val="clear" w:color="auto" w:fill="auto"/>
          </w:tcPr>
          <w:p w:rsidR="00CE0CF5" w:rsidRPr="00716B0C" w:rsidRDefault="00CE0CF5" w:rsidP="002A375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16B0C">
              <w:rPr>
                <w:rFonts w:cs="Calibri"/>
                <w:color w:val="000000"/>
                <w:sz w:val="20"/>
                <w:szCs w:val="20"/>
              </w:rPr>
              <w:t>___________________________________</w:t>
            </w:r>
          </w:p>
          <w:p w:rsidR="00CE0CF5" w:rsidRPr="00DD5B68" w:rsidRDefault="00CE0CF5" w:rsidP="00CE0CF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 w:rsidRPr="00DD5B68">
              <w:rPr>
                <w:rFonts w:cs="Calibri"/>
                <w:color w:val="FF0000"/>
                <w:sz w:val="20"/>
                <w:szCs w:val="20"/>
                <w:lang w:val="en-US"/>
              </w:rPr>
              <w:t>(Name/Nome)</w:t>
            </w:r>
          </w:p>
          <w:p w:rsidR="00CE0CF5" w:rsidRPr="00DD5B68" w:rsidRDefault="00CE0CF5" w:rsidP="00CE0CF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FF0000"/>
                <w:sz w:val="16"/>
                <w:szCs w:val="20"/>
                <w:lang w:val="en-US"/>
              </w:rPr>
              <w:t>(Position/Cargo)</w:t>
            </w:r>
          </w:p>
          <w:p w:rsidR="00CE0CF5" w:rsidRPr="00DD5B68" w:rsidRDefault="00CE0CF5" w:rsidP="00CE0CF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16"/>
                <w:szCs w:val="20"/>
                <w:lang w:val="en-US"/>
              </w:rPr>
            </w:pPr>
            <w:r>
              <w:rPr>
                <w:rFonts w:cs="Calibri"/>
                <w:color w:val="FF0000"/>
                <w:sz w:val="16"/>
                <w:szCs w:val="20"/>
                <w:lang w:val="en-US"/>
              </w:rPr>
              <w:t>UNIVERSIDADE FEDERAL DO PIAUÍ - UFPI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00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000000"/>
                <w:sz w:val="16"/>
                <w:szCs w:val="20"/>
                <w:lang w:val="en-US"/>
              </w:rPr>
              <w:t xml:space="preserve">CPF: </w:t>
            </w:r>
            <w:r w:rsidRPr="00DD5B68">
              <w:rPr>
                <w:rFonts w:cs="Calibri"/>
                <w:color w:val="000000"/>
                <w:sz w:val="16"/>
                <w:szCs w:val="20"/>
              </w:rPr>
              <w:t xml:space="preserve">nº </w:t>
            </w:r>
            <w:r>
              <w:rPr>
                <w:rFonts w:cs="Calibri"/>
                <w:color w:val="000000"/>
                <w:sz w:val="16"/>
                <w:szCs w:val="20"/>
              </w:rPr>
              <w:t>XXX</w:t>
            </w:r>
            <w:r w:rsidRPr="00DD5B68">
              <w:rPr>
                <w:rFonts w:cs="Calibri"/>
                <w:color w:val="000000"/>
                <w:sz w:val="16"/>
                <w:szCs w:val="20"/>
              </w:rPr>
              <w:t>.</w:t>
            </w:r>
            <w:r>
              <w:rPr>
                <w:rFonts w:cs="Calibri"/>
                <w:color w:val="000000"/>
                <w:sz w:val="16"/>
                <w:szCs w:val="20"/>
              </w:rPr>
              <w:t>XXX</w:t>
            </w:r>
            <w:r w:rsidRPr="00DD5B68">
              <w:rPr>
                <w:rFonts w:cs="Calibri"/>
                <w:color w:val="000000"/>
                <w:sz w:val="16"/>
                <w:szCs w:val="20"/>
              </w:rPr>
              <w:t>.</w:t>
            </w:r>
            <w:r>
              <w:rPr>
                <w:rFonts w:cs="Calibri"/>
                <w:color w:val="000000"/>
                <w:sz w:val="16"/>
                <w:szCs w:val="20"/>
              </w:rPr>
              <w:t>XXX</w:t>
            </w:r>
            <w:r w:rsidRPr="00DD5B68">
              <w:rPr>
                <w:rFonts w:cs="Calibri"/>
                <w:color w:val="000000"/>
                <w:sz w:val="16"/>
                <w:szCs w:val="20"/>
              </w:rPr>
              <w:t>-</w:t>
            </w:r>
            <w:r>
              <w:rPr>
                <w:rFonts w:cs="Calibri"/>
                <w:color w:val="000000"/>
                <w:sz w:val="16"/>
                <w:szCs w:val="20"/>
              </w:rPr>
              <w:t>XX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center"/>
              <w:rPr>
                <w:rFonts w:cs="Calibri"/>
                <w:color w:val="000000"/>
                <w:sz w:val="16"/>
                <w:szCs w:val="20"/>
              </w:rPr>
            </w:pPr>
            <w:r w:rsidRPr="00DD5B68">
              <w:rPr>
                <w:rFonts w:cs="Calibri"/>
                <w:color w:val="000000"/>
                <w:sz w:val="16"/>
                <w:szCs w:val="20"/>
                <w:lang w:val="en-US"/>
              </w:rPr>
              <w:t>PROVIDER</w:t>
            </w:r>
            <w:r>
              <w:rPr>
                <w:rFonts w:cs="Calibri"/>
                <w:color w:val="000000"/>
                <w:sz w:val="16"/>
                <w:szCs w:val="20"/>
                <w:lang w:val="en-US"/>
              </w:rPr>
              <w:t xml:space="preserve"> responsible</w:t>
            </w:r>
            <w:r w:rsidRPr="00DD5B68">
              <w:rPr>
                <w:rFonts w:cs="Calibri"/>
                <w:color w:val="000000"/>
                <w:sz w:val="16"/>
                <w:szCs w:val="20"/>
                <w:lang w:val="en-US"/>
              </w:rPr>
              <w:br/>
            </w:r>
            <w:r w:rsidRPr="00DD5B68">
              <w:rPr>
                <w:rFonts w:cs="Calibri"/>
                <w:color w:val="000000"/>
                <w:sz w:val="16"/>
                <w:szCs w:val="20"/>
              </w:rPr>
              <w:t>REMETENTE</w:t>
            </w:r>
            <w:r>
              <w:rPr>
                <w:rFonts w:cs="Calibri"/>
                <w:color w:val="000000"/>
                <w:sz w:val="16"/>
                <w:szCs w:val="20"/>
              </w:rPr>
              <w:t xml:space="preserve"> responsável</w:t>
            </w:r>
          </w:p>
          <w:p w:rsidR="00CE0CF5" w:rsidRPr="00716B0C" w:rsidRDefault="00CE0CF5" w:rsidP="002A37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CE0CF5" w:rsidRPr="00716B0C" w:rsidRDefault="00CE0CF5" w:rsidP="002A375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16B0C">
              <w:rPr>
                <w:rFonts w:cs="Calibri"/>
                <w:color w:val="000000"/>
                <w:sz w:val="20"/>
                <w:szCs w:val="20"/>
              </w:rPr>
              <w:t>___________________________________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20"/>
                <w:szCs w:val="20"/>
                <w:lang w:val="en-US"/>
              </w:rPr>
            </w:pPr>
            <w:r w:rsidRPr="00DD5B68">
              <w:rPr>
                <w:rFonts w:cs="Calibri"/>
                <w:color w:val="FF0000"/>
                <w:sz w:val="20"/>
                <w:szCs w:val="20"/>
                <w:lang w:val="en-US"/>
              </w:rPr>
              <w:t>(Name/Nome)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FF0000"/>
                <w:sz w:val="16"/>
                <w:szCs w:val="20"/>
                <w:lang w:val="en-US"/>
              </w:rPr>
              <w:t>(Position/Cargo)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FF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FF0000"/>
                <w:sz w:val="16"/>
                <w:szCs w:val="20"/>
                <w:lang w:val="en-US"/>
              </w:rPr>
              <w:t>(INSTITUTION/INSTITUIÇÃO)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00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000000"/>
                <w:sz w:val="16"/>
                <w:szCs w:val="20"/>
                <w:lang w:val="en-US"/>
              </w:rPr>
              <w:t>RECIPIENT</w:t>
            </w:r>
            <w:r>
              <w:rPr>
                <w:rFonts w:cs="Calibri"/>
                <w:color w:val="000000"/>
                <w:sz w:val="16"/>
                <w:szCs w:val="20"/>
                <w:lang w:val="en-US"/>
              </w:rPr>
              <w:t xml:space="preserve"> responsible</w:t>
            </w:r>
          </w:p>
          <w:p w:rsidR="00CE0CF5" w:rsidRPr="00DD5B68" w:rsidRDefault="00CE0CF5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jc w:val="center"/>
              <w:rPr>
                <w:rFonts w:cs="Calibri"/>
                <w:color w:val="000000"/>
                <w:sz w:val="16"/>
                <w:szCs w:val="20"/>
                <w:lang w:val="en-US"/>
              </w:rPr>
            </w:pPr>
            <w:r w:rsidRPr="00DD5B68">
              <w:rPr>
                <w:rFonts w:cs="Calibri"/>
                <w:color w:val="000000"/>
                <w:sz w:val="16"/>
                <w:szCs w:val="20"/>
                <w:lang w:val="en-US"/>
              </w:rPr>
              <w:t>DESTINATÁRI</w:t>
            </w:r>
            <w:r>
              <w:rPr>
                <w:rFonts w:cs="Calibri"/>
                <w:color w:val="000000"/>
                <w:sz w:val="16"/>
                <w:szCs w:val="20"/>
                <w:lang w:val="en-US"/>
              </w:rPr>
              <w:t>O responsável</w:t>
            </w:r>
          </w:p>
          <w:p w:rsidR="00CE0CF5" w:rsidRPr="00716B0C" w:rsidRDefault="00CE0CF5" w:rsidP="002A37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CE0CF5" w:rsidRDefault="00CE0CF5" w:rsidP="00351A2E">
      <w:pPr>
        <w:spacing w:after="0" w:line="240" w:lineRule="auto"/>
        <w:ind w:left="-709"/>
        <w:jc w:val="center"/>
        <w:rPr>
          <w:rFonts w:cs="Calibri"/>
          <w:sz w:val="20"/>
          <w:szCs w:val="20"/>
        </w:rPr>
      </w:pPr>
    </w:p>
    <w:tbl>
      <w:tblPr>
        <w:tblW w:w="10349" w:type="dxa"/>
        <w:tblInd w:w="-74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6"/>
        <w:gridCol w:w="5193"/>
      </w:tblGrid>
      <w:tr w:rsidR="00794096" w:rsidRPr="00794096" w:rsidTr="002A3752">
        <w:tc>
          <w:tcPr>
            <w:tcW w:w="5156" w:type="dxa"/>
            <w:shd w:val="clear" w:color="auto" w:fill="auto"/>
          </w:tcPr>
          <w:p w:rsidR="00794096" w:rsidRPr="00794096" w:rsidRDefault="00794096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bookmarkStart w:id="2" w:name="_Hlk530566079"/>
            <w:r w:rsidRPr="00794096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1</w:t>
            </w:r>
            <w:r w:rsidRPr="00794096">
              <w:rPr>
                <w:rFonts w:ascii="Arial" w:hAnsi="Arial" w:cs="Arial"/>
                <w:color w:val="000000"/>
                <w:sz w:val="18"/>
                <w:szCs w:val="20"/>
                <w:vertAlign w:val="superscript"/>
                <w:lang w:val="en-US"/>
              </w:rPr>
              <w:t>st</w:t>
            </w:r>
            <w:r w:rsidRPr="00794096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</w:t>
            </w:r>
            <w:r w:rsidRPr="00794096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Copy (provider)</w:t>
            </w:r>
          </w:p>
          <w:p w:rsidR="00794096" w:rsidRPr="00794096" w:rsidRDefault="00794096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227"/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</w:pPr>
            <w:r w:rsidRPr="00794096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2</w:t>
            </w:r>
            <w:r w:rsidRPr="00794096">
              <w:rPr>
                <w:rFonts w:ascii="Arial" w:hAnsi="Arial" w:cs="Arial"/>
                <w:color w:val="000000"/>
                <w:sz w:val="18"/>
                <w:szCs w:val="20"/>
                <w:vertAlign w:val="superscript"/>
                <w:lang w:val="en-US"/>
              </w:rPr>
              <w:t>nd</w:t>
            </w:r>
            <w:r w:rsidRPr="00794096"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 </w:t>
            </w:r>
            <w:r w:rsidRPr="00794096">
              <w:rPr>
                <w:rFonts w:ascii="Arial" w:hAnsi="Arial" w:cs="Arial"/>
                <w:color w:val="000000"/>
                <w:sz w:val="16"/>
                <w:szCs w:val="20"/>
                <w:lang w:val="en-US"/>
              </w:rPr>
              <w:t>Copy (accompanying the samples)</w:t>
            </w:r>
          </w:p>
        </w:tc>
        <w:tc>
          <w:tcPr>
            <w:tcW w:w="5193" w:type="dxa"/>
            <w:shd w:val="clear" w:color="auto" w:fill="auto"/>
          </w:tcPr>
          <w:p w:rsidR="00794096" w:rsidRPr="00794096" w:rsidRDefault="00794096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23" w:right="227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94096">
              <w:rPr>
                <w:rFonts w:ascii="Arial" w:hAnsi="Arial" w:cs="Arial"/>
                <w:color w:val="000000"/>
                <w:sz w:val="16"/>
                <w:szCs w:val="20"/>
              </w:rPr>
              <w:t>1ª Via (remetente)</w:t>
            </w:r>
          </w:p>
          <w:p w:rsidR="00794096" w:rsidRPr="00794096" w:rsidRDefault="00794096" w:rsidP="002A375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123" w:right="227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94096">
              <w:rPr>
                <w:rFonts w:ascii="Arial" w:hAnsi="Arial" w:cs="Arial"/>
                <w:color w:val="000000"/>
                <w:sz w:val="16"/>
                <w:szCs w:val="20"/>
              </w:rPr>
              <w:t>2ª Via (acompanha as amostras)</w:t>
            </w:r>
          </w:p>
        </w:tc>
      </w:tr>
      <w:bookmarkEnd w:id="2"/>
    </w:tbl>
    <w:p w:rsidR="00794096" w:rsidRDefault="00794096" w:rsidP="00351A2E">
      <w:pPr>
        <w:spacing w:after="0" w:line="240" w:lineRule="auto"/>
        <w:ind w:left="-709"/>
        <w:jc w:val="center"/>
        <w:rPr>
          <w:rFonts w:cs="Calibri"/>
          <w:sz w:val="20"/>
          <w:szCs w:val="20"/>
        </w:rPr>
      </w:pPr>
    </w:p>
    <w:p w:rsidR="006B6689" w:rsidRPr="006B6689" w:rsidRDefault="006B6689" w:rsidP="006B66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right="227"/>
        <w:jc w:val="center"/>
        <w:rPr>
          <w:rFonts w:cs="Calibri"/>
          <w:color w:val="000000"/>
          <w:sz w:val="20"/>
          <w:szCs w:val="20"/>
          <w:lang w:val="en-US"/>
        </w:rPr>
      </w:pPr>
    </w:p>
    <w:sectPr w:rsidR="006B6689" w:rsidRPr="006B6689" w:rsidSect="00137862">
      <w:headerReference w:type="default" r:id="rId7"/>
      <w:footerReference w:type="default" r:id="rId8"/>
      <w:pgSz w:w="11906" w:h="16838" w:code="9"/>
      <w:pgMar w:top="1418" w:right="1134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73" w:rsidRDefault="009B6673" w:rsidP="00E63856">
      <w:r>
        <w:separator/>
      </w:r>
    </w:p>
  </w:endnote>
  <w:endnote w:type="continuationSeparator" w:id="0">
    <w:p w:rsidR="009B6673" w:rsidRDefault="009B6673" w:rsidP="00E6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739"/>
    </w:tblGrid>
    <w:tr w:rsidR="00CE0CF5" w:rsidTr="002A3752">
      <w:tc>
        <w:tcPr>
          <w:tcW w:w="847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center"/>
        </w:tcPr>
        <w:p w:rsidR="00CE0CF5" w:rsidRDefault="00CE0CF5" w:rsidP="00CE0CF5">
          <w:pPr>
            <w:pStyle w:val="Footer"/>
            <w:spacing w:after="0" w:line="240" w:lineRule="auto"/>
            <w:jc w:val="center"/>
          </w:pPr>
          <w:r w:rsidRPr="00807927">
            <w:rPr>
              <w:rFonts w:ascii="Arial" w:hAnsi="Arial"/>
              <w:color w:val="000080"/>
              <w:sz w:val="14"/>
            </w:rPr>
            <w:t>Universidade Federal do Piauí - UFPI, Pró-Reitoria de Pesquisa e Inovação, Campus Universitário Ministro Petrônio Portella, Bairro Ininga, CEP 64.049-550, Teresina, PIauí, Brasil. E-mail: propesq@ufpi.edu.br | Telefone: (86) 3215-5560 | http://ufpi.br/propesqi</w:t>
          </w:r>
        </w:p>
      </w:tc>
      <w:tc>
        <w:tcPr>
          <w:tcW w:w="739" w:type="dxa"/>
          <w:tcBorders>
            <w:top w:val="nil"/>
            <w:left w:val="single" w:sz="4" w:space="0" w:color="BFBFBF"/>
            <w:bottom w:val="nil"/>
            <w:right w:val="nil"/>
          </w:tcBorders>
          <w:shd w:val="clear" w:color="auto" w:fill="auto"/>
          <w:vAlign w:val="center"/>
        </w:tcPr>
        <w:p w:rsidR="00CE0CF5" w:rsidRPr="002503B1" w:rsidRDefault="00CE0CF5" w:rsidP="00CE0CF5">
          <w:pPr>
            <w:pStyle w:val="Footer"/>
            <w:spacing w:after="0" w:line="240" w:lineRule="auto"/>
            <w:jc w:val="center"/>
            <w:rPr>
              <w:b/>
              <w:sz w:val="18"/>
            </w:rPr>
          </w:pPr>
          <w:r w:rsidRPr="002503B1">
            <w:rPr>
              <w:rFonts w:eastAsia="Times New Roman"/>
              <w:b/>
              <w:sz w:val="20"/>
            </w:rPr>
            <w:t xml:space="preserve">p. </w:t>
          </w:r>
          <w:r w:rsidRPr="002503B1">
            <w:rPr>
              <w:rFonts w:eastAsia="Times New Roman"/>
              <w:b/>
              <w:bCs/>
              <w:sz w:val="20"/>
            </w:rPr>
            <w:fldChar w:fldCharType="begin"/>
          </w:r>
          <w:r w:rsidRPr="002503B1">
            <w:rPr>
              <w:rFonts w:eastAsia="Times New Roman"/>
              <w:b/>
              <w:bCs/>
              <w:sz w:val="20"/>
            </w:rPr>
            <w:instrText>PAGE  \* Arabic  \* MERGEFORMAT</w:instrText>
          </w:r>
          <w:r w:rsidRPr="002503B1">
            <w:rPr>
              <w:rFonts w:eastAsia="Times New Roman"/>
              <w:b/>
              <w:bCs/>
              <w:sz w:val="20"/>
            </w:rPr>
            <w:fldChar w:fldCharType="separate"/>
          </w:r>
          <w:r w:rsidR="004A75C9">
            <w:rPr>
              <w:rFonts w:eastAsia="Times New Roman"/>
              <w:b/>
              <w:bCs/>
              <w:noProof/>
              <w:sz w:val="20"/>
            </w:rPr>
            <w:t>1</w:t>
          </w:r>
          <w:r w:rsidRPr="002503B1">
            <w:rPr>
              <w:rFonts w:eastAsia="Times New Roman"/>
              <w:b/>
              <w:bCs/>
              <w:sz w:val="20"/>
            </w:rPr>
            <w:fldChar w:fldCharType="end"/>
          </w:r>
          <w:r w:rsidRPr="002503B1">
            <w:rPr>
              <w:rFonts w:eastAsia="Times New Roman"/>
              <w:b/>
              <w:bCs/>
              <w:sz w:val="20"/>
            </w:rPr>
            <w:t>/</w:t>
          </w:r>
          <w:r w:rsidRPr="002503B1">
            <w:rPr>
              <w:rFonts w:eastAsia="Times New Roman"/>
              <w:b/>
              <w:bCs/>
              <w:sz w:val="20"/>
            </w:rPr>
            <w:fldChar w:fldCharType="begin"/>
          </w:r>
          <w:r w:rsidRPr="002503B1">
            <w:rPr>
              <w:rFonts w:eastAsia="Times New Roman"/>
              <w:b/>
              <w:bCs/>
              <w:sz w:val="20"/>
            </w:rPr>
            <w:instrText>NUMPAGES  \* Arabic  \* MERGEFORMAT</w:instrText>
          </w:r>
          <w:r w:rsidRPr="002503B1">
            <w:rPr>
              <w:rFonts w:eastAsia="Times New Roman"/>
              <w:b/>
              <w:bCs/>
              <w:sz w:val="20"/>
            </w:rPr>
            <w:fldChar w:fldCharType="separate"/>
          </w:r>
          <w:r w:rsidR="004A75C9">
            <w:rPr>
              <w:rFonts w:eastAsia="Times New Roman"/>
              <w:b/>
              <w:bCs/>
              <w:noProof/>
              <w:sz w:val="20"/>
            </w:rPr>
            <w:t>1</w:t>
          </w:r>
          <w:r w:rsidRPr="002503B1">
            <w:rPr>
              <w:rFonts w:eastAsia="Times New Roman"/>
              <w:b/>
              <w:bCs/>
              <w:sz w:val="20"/>
            </w:rPr>
            <w:fldChar w:fldCharType="end"/>
          </w:r>
          <w:r w:rsidRPr="002503B1">
            <w:rPr>
              <w:rFonts w:ascii="Calibri Light" w:eastAsia="Times New Roman" w:hAnsi="Calibri Light"/>
              <w:b/>
              <w:sz w:val="20"/>
              <w:szCs w:val="28"/>
            </w:rPr>
            <w:t xml:space="preserve"> </w:t>
          </w:r>
        </w:p>
      </w:tc>
    </w:tr>
  </w:tbl>
  <w:p w:rsidR="002A3268" w:rsidRDefault="002A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73" w:rsidRDefault="009B6673" w:rsidP="00E63856">
      <w:r>
        <w:separator/>
      </w:r>
    </w:p>
  </w:footnote>
  <w:footnote w:type="continuationSeparator" w:id="0">
    <w:p w:rsidR="009B6673" w:rsidRDefault="009B6673" w:rsidP="00E6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F5" w:rsidRDefault="002A3268">
    <w:pPr>
      <w:pStyle w:val="Header"/>
      <w:rPr>
        <w:noProof/>
      </w:rPr>
    </w:pPr>
    <w:r w:rsidRPr="00E63856">
      <w:rPr>
        <w:noProof/>
      </w:rPr>
      <w:t xml:space="preserve"> </w: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061"/>
      <w:gridCol w:w="1260"/>
    </w:tblGrid>
    <w:tr w:rsidR="00CE0CF5" w:rsidTr="002A3752">
      <w:trPr>
        <w:trHeight w:val="907"/>
        <w:jc w:val="center"/>
      </w:trPr>
      <w:tc>
        <w:tcPr>
          <w:tcW w:w="1134" w:type="dxa"/>
          <w:vAlign w:val="center"/>
        </w:tcPr>
        <w:p w:rsidR="00CE0CF5" w:rsidRDefault="00CE0CF5" w:rsidP="00CE0CF5">
          <w:pPr>
            <w:tabs>
              <w:tab w:val="left" w:pos="720"/>
              <w:tab w:val="left" w:pos="4102"/>
            </w:tabs>
            <w:snapToGrid w:val="0"/>
            <w:spacing w:after="0" w:line="240" w:lineRule="auto"/>
            <w:jc w:val="center"/>
            <w:rPr>
              <w:b/>
              <w:bCs/>
              <w:color w:val="000080"/>
              <w:sz w:val="10"/>
              <w:szCs w:val="10"/>
            </w:rPr>
          </w:pPr>
        </w:p>
        <w:p w:rsidR="00CE0CF5" w:rsidRDefault="00CE0CF5" w:rsidP="00CE0CF5">
          <w:pPr>
            <w:tabs>
              <w:tab w:val="left" w:pos="4102"/>
            </w:tabs>
            <w:spacing w:after="0" w:line="240" w:lineRule="auto"/>
            <w:jc w:val="center"/>
            <w:rPr>
              <w:b/>
              <w:color w:val="000000"/>
            </w:rPr>
          </w:pPr>
          <w:r w:rsidRPr="004D4D6E">
            <w:rPr>
              <w:noProof/>
              <w:color w:val="00008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i1025" type="#_x0000_t75" style="width:51pt;height:51pt;visibility:visible" filled="t">
                <v:fill recolor="t" type="frame"/>
                <v:imagedata r:id="rId1" o:title=""/>
              </v:shape>
            </w:pict>
          </w:r>
        </w:p>
      </w:tc>
      <w:tc>
        <w:tcPr>
          <w:tcW w:w="6061" w:type="dxa"/>
          <w:vAlign w:val="center"/>
        </w:tcPr>
        <w:p w:rsidR="00CE0CF5" w:rsidRPr="00D37CDC" w:rsidRDefault="00CE0CF5" w:rsidP="00CE0CF5">
          <w:pPr>
            <w:tabs>
              <w:tab w:val="left" w:pos="4102"/>
            </w:tabs>
            <w:snapToGrid w:val="0"/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D37CDC">
            <w:rPr>
              <w:rFonts w:ascii="Arial" w:hAnsi="Arial" w:cs="Arial"/>
              <w:b/>
              <w:color w:val="000000"/>
              <w:sz w:val="24"/>
            </w:rPr>
            <w:t>MINISTÉRIO DA EDUCAÇÃO</w:t>
          </w:r>
        </w:p>
        <w:p w:rsidR="00CE0CF5" w:rsidRDefault="00CE0CF5" w:rsidP="00CE0CF5">
          <w:pPr>
            <w:tabs>
              <w:tab w:val="left" w:pos="4102"/>
            </w:tabs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D37CDC">
            <w:rPr>
              <w:rFonts w:ascii="Arial" w:hAnsi="Arial" w:cs="Arial"/>
              <w:b/>
              <w:color w:val="000000"/>
              <w:sz w:val="24"/>
            </w:rPr>
            <w:t>UNIVERSIDADE FEDERAL DO PIAUÍ</w:t>
          </w:r>
        </w:p>
        <w:p w:rsidR="00CE0CF5" w:rsidRPr="0013051F" w:rsidRDefault="00CE0CF5" w:rsidP="00CE0CF5">
          <w:pPr>
            <w:tabs>
              <w:tab w:val="left" w:pos="4102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  <w:sz w:val="24"/>
            </w:rPr>
            <w:t>PRÓ-REITORIA DE PESQUISA E INOVAÇÃO</w:t>
          </w:r>
        </w:p>
      </w:tc>
      <w:tc>
        <w:tcPr>
          <w:tcW w:w="1260" w:type="dxa"/>
          <w:vAlign w:val="center"/>
        </w:tcPr>
        <w:p w:rsidR="00CE0CF5" w:rsidRDefault="00CE0CF5" w:rsidP="00CE0CF5">
          <w:pPr>
            <w:tabs>
              <w:tab w:val="left" w:pos="4102"/>
            </w:tabs>
            <w:snapToGrid w:val="0"/>
            <w:spacing w:after="0" w:line="240" w:lineRule="auto"/>
            <w:jc w:val="center"/>
            <w:rPr>
              <w:b/>
              <w:bCs/>
              <w:color w:val="000080"/>
              <w:sz w:val="10"/>
              <w:szCs w:val="10"/>
            </w:rPr>
          </w:pPr>
        </w:p>
        <w:p w:rsidR="00CE0CF5" w:rsidRDefault="00CE0CF5" w:rsidP="00CE0CF5">
          <w:pPr>
            <w:tabs>
              <w:tab w:val="left" w:pos="4102"/>
            </w:tabs>
            <w:spacing w:after="0" w:line="240" w:lineRule="auto"/>
            <w:jc w:val="center"/>
          </w:pPr>
          <w:r w:rsidRPr="004D4D6E">
            <w:rPr>
              <w:noProof/>
              <w:lang w:val="en-US"/>
            </w:rPr>
            <w:pict>
              <v:shape id="Imagem 1" o:spid="_x0000_i1026" type="#_x0000_t75" style="width:32.25pt;height:51pt;visibility:visible">
                <v:imagedata r:id="rId2" o:title="brasão-UFPI - pequeno"/>
              </v:shape>
            </w:pict>
          </w:r>
        </w:p>
      </w:tc>
    </w:tr>
  </w:tbl>
  <w:p w:rsidR="002A3268" w:rsidRDefault="002A3268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735"/>
    <w:multiLevelType w:val="hybridMultilevel"/>
    <w:tmpl w:val="D1625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7256B7"/>
    <w:multiLevelType w:val="hybridMultilevel"/>
    <w:tmpl w:val="89947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303C"/>
    <w:multiLevelType w:val="hybridMultilevel"/>
    <w:tmpl w:val="5E961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NotTrackMoves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250"/>
    <w:rsid w:val="00012D59"/>
    <w:rsid w:val="00015CC4"/>
    <w:rsid w:val="00025248"/>
    <w:rsid w:val="00035912"/>
    <w:rsid w:val="0004170C"/>
    <w:rsid w:val="000515ED"/>
    <w:rsid w:val="00056302"/>
    <w:rsid w:val="00070DA4"/>
    <w:rsid w:val="00071F3F"/>
    <w:rsid w:val="00074218"/>
    <w:rsid w:val="00075BE4"/>
    <w:rsid w:val="00080177"/>
    <w:rsid w:val="00090686"/>
    <w:rsid w:val="000A1D3F"/>
    <w:rsid w:val="000C21F0"/>
    <w:rsid w:val="000E1633"/>
    <w:rsid w:val="000F080E"/>
    <w:rsid w:val="000F0DF5"/>
    <w:rsid w:val="000F4837"/>
    <w:rsid w:val="001010DF"/>
    <w:rsid w:val="00107C4E"/>
    <w:rsid w:val="00116692"/>
    <w:rsid w:val="00135727"/>
    <w:rsid w:val="00135AD8"/>
    <w:rsid w:val="0013686B"/>
    <w:rsid w:val="00137862"/>
    <w:rsid w:val="00137F46"/>
    <w:rsid w:val="00146F45"/>
    <w:rsid w:val="00153E29"/>
    <w:rsid w:val="001574F2"/>
    <w:rsid w:val="00163A75"/>
    <w:rsid w:val="00167251"/>
    <w:rsid w:val="001675C0"/>
    <w:rsid w:val="0017766B"/>
    <w:rsid w:val="0019015C"/>
    <w:rsid w:val="00190717"/>
    <w:rsid w:val="0019685F"/>
    <w:rsid w:val="00197A39"/>
    <w:rsid w:val="001B129C"/>
    <w:rsid w:val="001C169A"/>
    <w:rsid w:val="001E0070"/>
    <w:rsid w:val="001F2A17"/>
    <w:rsid w:val="001F42A7"/>
    <w:rsid w:val="001F4BA9"/>
    <w:rsid w:val="002027BE"/>
    <w:rsid w:val="00211B70"/>
    <w:rsid w:val="00211F45"/>
    <w:rsid w:val="00220AF4"/>
    <w:rsid w:val="002316DF"/>
    <w:rsid w:val="002442BA"/>
    <w:rsid w:val="00254E87"/>
    <w:rsid w:val="00262B46"/>
    <w:rsid w:val="002630A5"/>
    <w:rsid w:val="00265FF0"/>
    <w:rsid w:val="00271FAE"/>
    <w:rsid w:val="002730FA"/>
    <w:rsid w:val="00276FA6"/>
    <w:rsid w:val="002929F3"/>
    <w:rsid w:val="002A3268"/>
    <w:rsid w:val="002A3752"/>
    <w:rsid w:val="002B072F"/>
    <w:rsid w:val="002B11F6"/>
    <w:rsid w:val="002D2F16"/>
    <w:rsid w:val="002E6428"/>
    <w:rsid w:val="0032001C"/>
    <w:rsid w:val="00334E72"/>
    <w:rsid w:val="0033557F"/>
    <w:rsid w:val="00351A2E"/>
    <w:rsid w:val="00352138"/>
    <w:rsid w:val="00362F56"/>
    <w:rsid w:val="0037021C"/>
    <w:rsid w:val="003804C2"/>
    <w:rsid w:val="003822B7"/>
    <w:rsid w:val="003829AE"/>
    <w:rsid w:val="003834DA"/>
    <w:rsid w:val="00391576"/>
    <w:rsid w:val="00392D0D"/>
    <w:rsid w:val="003953A0"/>
    <w:rsid w:val="003A5D28"/>
    <w:rsid w:val="003B1402"/>
    <w:rsid w:val="003B3B02"/>
    <w:rsid w:val="003D142A"/>
    <w:rsid w:val="003E0C00"/>
    <w:rsid w:val="003E44E5"/>
    <w:rsid w:val="003E45C8"/>
    <w:rsid w:val="003E7409"/>
    <w:rsid w:val="0040624E"/>
    <w:rsid w:val="00421758"/>
    <w:rsid w:val="00442F61"/>
    <w:rsid w:val="00454398"/>
    <w:rsid w:val="00473634"/>
    <w:rsid w:val="00474000"/>
    <w:rsid w:val="00474893"/>
    <w:rsid w:val="00474D5B"/>
    <w:rsid w:val="00475BD6"/>
    <w:rsid w:val="00480A23"/>
    <w:rsid w:val="0049389F"/>
    <w:rsid w:val="004A75C9"/>
    <w:rsid w:val="004B133F"/>
    <w:rsid w:val="004C3CB2"/>
    <w:rsid w:val="004C4BCC"/>
    <w:rsid w:val="004D06C4"/>
    <w:rsid w:val="004D0EC2"/>
    <w:rsid w:val="004D336E"/>
    <w:rsid w:val="004D686F"/>
    <w:rsid w:val="004E540F"/>
    <w:rsid w:val="0050547C"/>
    <w:rsid w:val="00512702"/>
    <w:rsid w:val="00520B41"/>
    <w:rsid w:val="0052254D"/>
    <w:rsid w:val="00523171"/>
    <w:rsid w:val="00527AA9"/>
    <w:rsid w:val="00530017"/>
    <w:rsid w:val="00535D41"/>
    <w:rsid w:val="00541E21"/>
    <w:rsid w:val="00550ECC"/>
    <w:rsid w:val="00557FA7"/>
    <w:rsid w:val="00562B29"/>
    <w:rsid w:val="00574D58"/>
    <w:rsid w:val="00580805"/>
    <w:rsid w:val="00582245"/>
    <w:rsid w:val="005845A2"/>
    <w:rsid w:val="00593F2F"/>
    <w:rsid w:val="00595B69"/>
    <w:rsid w:val="00595EAB"/>
    <w:rsid w:val="00596710"/>
    <w:rsid w:val="005A6091"/>
    <w:rsid w:val="005B4B32"/>
    <w:rsid w:val="005C0084"/>
    <w:rsid w:val="005C379D"/>
    <w:rsid w:val="005C55D1"/>
    <w:rsid w:val="005C7D5E"/>
    <w:rsid w:val="005E695C"/>
    <w:rsid w:val="005F065D"/>
    <w:rsid w:val="00602A36"/>
    <w:rsid w:val="00605059"/>
    <w:rsid w:val="006054FD"/>
    <w:rsid w:val="00615B4C"/>
    <w:rsid w:val="006218D8"/>
    <w:rsid w:val="00632E98"/>
    <w:rsid w:val="00643756"/>
    <w:rsid w:val="00665700"/>
    <w:rsid w:val="006A36A7"/>
    <w:rsid w:val="006B3632"/>
    <w:rsid w:val="006B6068"/>
    <w:rsid w:val="006B6689"/>
    <w:rsid w:val="006C64ED"/>
    <w:rsid w:val="006C68F9"/>
    <w:rsid w:val="006D0248"/>
    <w:rsid w:val="006D4D3A"/>
    <w:rsid w:val="006D6740"/>
    <w:rsid w:val="00713DD8"/>
    <w:rsid w:val="00720B9E"/>
    <w:rsid w:val="00720D17"/>
    <w:rsid w:val="00721E69"/>
    <w:rsid w:val="00722E52"/>
    <w:rsid w:val="00733C4E"/>
    <w:rsid w:val="00735C4B"/>
    <w:rsid w:val="00740333"/>
    <w:rsid w:val="007415ED"/>
    <w:rsid w:val="00757414"/>
    <w:rsid w:val="00760028"/>
    <w:rsid w:val="00763A68"/>
    <w:rsid w:val="00764A93"/>
    <w:rsid w:val="00777356"/>
    <w:rsid w:val="00780768"/>
    <w:rsid w:val="007817A0"/>
    <w:rsid w:val="007843C7"/>
    <w:rsid w:val="00786227"/>
    <w:rsid w:val="00787FBA"/>
    <w:rsid w:val="00794096"/>
    <w:rsid w:val="00794CE7"/>
    <w:rsid w:val="0079761C"/>
    <w:rsid w:val="007A03BE"/>
    <w:rsid w:val="007A225B"/>
    <w:rsid w:val="007B7A6A"/>
    <w:rsid w:val="007C1112"/>
    <w:rsid w:val="007C2CA7"/>
    <w:rsid w:val="007C7D14"/>
    <w:rsid w:val="007E0C80"/>
    <w:rsid w:val="007E48B6"/>
    <w:rsid w:val="007E567B"/>
    <w:rsid w:val="007F4CF4"/>
    <w:rsid w:val="00814462"/>
    <w:rsid w:val="00816B96"/>
    <w:rsid w:val="0083216D"/>
    <w:rsid w:val="00833556"/>
    <w:rsid w:val="00860A24"/>
    <w:rsid w:val="008709EB"/>
    <w:rsid w:val="0087190A"/>
    <w:rsid w:val="00880D2D"/>
    <w:rsid w:val="00880D76"/>
    <w:rsid w:val="008B0B62"/>
    <w:rsid w:val="008B1B2E"/>
    <w:rsid w:val="008B696A"/>
    <w:rsid w:val="008C6D6D"/>
    <w:rsid w:val="008D1C93"/>
    <w:rsid w:val="008E4A12"/>
    <w:rsid w:val="008F7920"/>
    <w:rsid w:val="00902903"/>
    <w:rsid w:val="0091779B"/>
    <w:rsid w:val="00940394"/>
    <w:rsid w:val="00941326"/>
    <w:rsid w:val="009456E5"/>
    <w:rsid w:val="0095270D"/>
    <w:rsid w:val="00973FA9"/>
    <w:rsid w:val="00974A25"/>
    <w:rsid w:val="00976E32"/>
    <w:rsid w:val="009816A7"/>
    <w:rsid w:val="0098193F"/>
    <w:rsid w:val="00982294"/>
    <w:rsid w:val="0098525E"/>
    <w:rsid w:val="0099789E"/>
    <w:rsid w:val="009A0AEF"/>
    <w:rsid w:val="009A2634"/>
    <w:rsid w:val="009A7843"/>
    <w:rsid w:val="009B11AC"/>
    <w:rsid w:val="009B6673"/>
    <w:rsid w:val="009D4A41"/>
    <w:rsid w:val="009E6419"/>
    <w:rsid w:val="009F3B1E"/>
    <w:rsid w:val="00A015C5"/>
    <w:rsid w:val="00A034E7"/>
    <w:rsid w:val="00A24416"/>
    <w:rsid w:val="00A26CBB"/>
    <w:rsid w:val="00A46EEE"/>
    <w:rsid w:val="00A826B2"/>
    <w:rsid w:val="00A94758"/>
    <w:rsid w:val="00A97624"/>
    <w:rsid w:val="00AA1A13"/>
    <w:rsid w:val="00AA6D0F"/>
    <w:rsid w:val="00AB27E8"/>
    <w:rsid w:val="00AB2D80"/>
    <w:rsid w:val="00AB7D70"/>
    <w:rsid w:val="00AC43C7"/>
    <w:rsid w:val="00AF2506"/>
    <w:rsid w:val="00B16052"/>
    <w:rsid w:val="00B23A4F"/>
    <w:rsid w:val="00B35991"/>
    <w:rsid w:val="00B561EC"/>
    <w:rsid w:val="00B62B36"/>
    <w:rsid w:val="00B657E7"/>
    <w:rsid w:val="00B72417"/>
    <w:rsid w:val="00B8265C"/>
    <w:rsid w:val="00B94305"/>
    <w:rsid w:val="00BC6CC5"/>
    <w:rsid w:val="00BC7EA9"/>
    <w:rsid w:val="00BD12CB"/>
    <w:rsid w:val="00BD484F"/>
    <w:rsid w:val="00BE1CE6"/>
    <w:rsid w:val="00BE58C8"/>
    <w:rsid w:val="00BF2556"/>
    <w:rsid w:val="00BF31BD"/>
    <w:rsid w:val="00C02D0A"/>
    <w:rsid w:val="00C06FD7"/>
    <w:rsid w:val="00C072D7"/>
    <w:rsid w:val="00C1328C"/>
    <w:rsid w:val="00C14214"/>
    <w:rsid w:val="00C1594B"/>
    <w:rsid w:val="00C25B1D"/>
    <w:rsid w:val="00C31412"/>
    <w:rsid w:val="00C434F2"/>
    <w:rsid w:val="00C448FA"/>
    <w:rsid w:val="00C470DC"/>
    <w:rsid w:val="00C5025B"/>
    <w:rsid w:val="00C5469E"/>
    <w:rsid w:val="00C637C1"/>
    <w:rsid w:val="00C63A68"/>
    <w:rsid w:val="00C823B1"/>
    <w:rsid w:val="00C86200"/>
    <w:rsid w:val="00C9530A"/>
    <w:rsid w:val="00CA0535"/>
    <w:rsid w:val="00CA0ECB"/>
    <w:rsid w:val="00CA249C"/>
    <w:rsid w:val="00CA5238"/>
    <w:rsid w:val="00CC023D"/>
    <w:rsid w:val="00CC2F5C"/>
    <w:rsid w:val="00CC4006"/>
    <w:rsid w:val="00CC4BC0"/>
    <w:rsid w:val="00CC6250"/>
    <w:rsid w:val="00CD2ECA"/>
    <w:rsid w:val="00CE0CF5"/>
    <w:rsid w:val="00CF0EB4"/>
    <w:rsid w:val="00CF13C4"/>
    <w:rsid w:val="00CF41CB"/>
    <w:rsid w:val="00D15373"/>
    <w:rsid w:val="00D17540"/>
    <w:rsid w:val="00D17C06"/>
    <w:rsid w:val="00D20CC5"/>
    <w:rsid w:val="00D23254"/>
    <w:rsid w:val="00D25540"/>
    <w:rsid w:val="00D2655D"/>
    <w:rsid w:val="00D54D52"/>
    <w:rsid w:val="00D674FC"/>
    <w:rsid w:val="00D94226"/>
    <w:rsid w:val="00DA28E4"/>
    <w:rsid w:val="00DA2CEC"/>
    <w:rsid w:val="00DA62AF"/>
    <w:rsid w:val="00DC228A"/>
    <w:rsid w:val="00DC5441"/>
    <w:rsid w:val="00DD3AC1"/>
    <w:rsid w:val="00DE24BB"/>
    <w:rsid w:val="00E03045"/>
    <w:rsid w:val="00E1789A"/>
    <w:rsid w:val="00E356A8"/>
    <w:rsid w:val="00E41316"/>
    <w:rsid w:val="00E546AA"/>
    <w:rsid w:val="00E54A87"/>
    <w:rsid w:val="00E604BA"/>
    <w:rsid w:val="00E61D05"/>
    <w:rsid w:val="00E63856"/>
    <w:rsid w:val="00E67A9E"/>
    <w:rsid w:val="00E67AD2"/>
    <w:rsid w:val="00E839A1"/>
    <w:rsid w:val="00E87277"/>
    <w:rsid w:val="00EB304F"/>
    <w:rsid w:val="00EB407B"/>
    <w:rsid w:val="00EB6AC1"/>
    <w:rsid w:val="00ED1B09"/>
    <w:rsid w:val="00ED2409"/>
    <w:rsid w:val="00EE2E05"/>
    <w:rsid w:val="00EE3A16"/>
    <w:rsid w:val="00EF0106"/>
    <w:rsid w:val="00EF1386"/>
    <w:rsid w:val="00F001BE"/>
    <w:rsid w:val="00F0586D"/>
    <w:rsid w:val="00F1561A"/>
    <w:rsid w:val="00F212BE"/>
    <w:rsid w:val="00F318EF"/>
    <w:rsid w:val="00F35A82"/>
    <w:rsid w:val="00F5435F"/>
    <w:rsid w:val="00F73C7D"/>
    <w:rsid w:val="00F77B82"/>
    <w:rsid w:val="00F8118D"/>
    <w:rsid w:val="00F94B93"/>
    <w:rsid w:val="00F96B0B"/>
    <w:rsid w:val="00FB02DF"/>
    <w:rsid w:val="00FB2C22"/>
    <w:rsid w:val="00FB4339"/>
    <w:rsid w:val="00FC1225"/>
    <w:rsid w:val="00FC5AB0"/>
    <w:rsid w:val="00FC6433"/>
    <w:rsid w:val="00FD0436"/>
    <w:rsid w:val="00FD22ED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3403C2F-709B-4E59-B209-1056A6F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50"/>
    <w:pPr>
      <w:spacing w:after="160" w:line="259" w:lineRule="auto"/>
    </w:pPr>
    <w:rPr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2E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6385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locked/>
    <w:rsid w:val="00E638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385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locked/>
    <w:rsid w:val="00E63856"/>
    <w:rPr>
      <w:rFonts w:cs="Times New Roman"/>
    </w:rPr>
  </w:style>
  <w:style w:type="character" w:styleId="Hyperlink">
    <w:name w:val="Hyperlink"/>
    <w:rsid w:val="001378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CA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40624E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40624E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550ECC"/>
    <w:pPr>
      <w:spacing w:before="100" w:beforeAutospacing="1" w:after="119"/>
    </w:pPr>
  </w:style>
  <w:style w:type="character" w:customStyle="1" w:styleId="ja-typo-bubble-author3">
    <w:name w:val="ja-typo-bubble-author3"/>
    <w:uiPriority w:val="99"/>
    <w:rsid w:val="00523171"/>
  </w:style>
  <w:style w:type="paragraph" w:styleId="ListParagraph">
    <w:name w:val="List Paragraph"/>
    <w:basedOn w:val="Normal"/>
    <w:uiPriority w:val="34"/>
    <w:qFormat/>
    <w:rsid w:val="00E1789A"/>
    <w:pPr>
      <w:ind w:left="720"/>
      <w:contextualSpacing/>
    </w:pPr>
  </w:style>
  <w:style w:type="character" w:styleId="Strong">
    <w:name w:val="Strong"/>
    <w:uiPriority w:val="99"/>
    <w:qFormat/>
    <w:rsid w:val="002B07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q\Desktop\Leandro\Administrativo\Of&#237;cios\Of&#237;cios%20Enviados\Modelo_Ofi&#769;cio_PRP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Modelo_Ofício_PRPq</Template>
  <TotalTime>0</TotalTime>
  <Pages>3</Pages>
  <Words>853</Words>
  <Characters>4867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Prezado Presidente de Comitê Assessor,</vt:lpstr>
    </vt:vector>
  </TitlesOfParts>
  <Company>PRPq/UFMG</Company>
  <LinksUpToDate>false</LinksUpToDate>
  <CharactersWithSpaces>5709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Castella</dc:creator>
  <cp:keywords/>
  <cp:lastModifiedBy>word</cp:lastModifiedBy>
  <cp:revision>2</cp:revision>
  <cp:lastPrinted>2018-07-04T09:46:00Z</cp:lastPrinted>
  <dcterms:created xsi:type="dcterms:W3CDTF">2019-05-07T15:00:00Z</dcterms:created>
  <dcterms:modified xsi:type="dcterms:W3CDTF">2019-05-07T15:00:00Z</dcterms:modified>
</cp:coreProperties>
</file>