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C8454" w14:textId="4F8E5FAA" w:rsidR="005E6DDB" w:rsidRPr="007D07DC" w:rsidRDefault="00237C7D" w:rsidP="005E6DDB">
      <w:pPr>
        <w:ind w:left="60"/>
        <w:jc w:val="both"/>
        <w:rPr>
          <w:rFonts w:ascii="Arial" w:hAnsi="Arial" w:cs="Arial"/>
          <w:sz w:val="20"/>
          <w:szCs w:val="20"/>
          <w:lang w:val="pt-BR" w:eastAsia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w:drawing>
          <wp:anchor distT="0" distB="0" distL="0" distR="0" simplePos="0" relativeHeight="251658240" behindDoc="0" locked="0" layoutInCell="1" allowOverlap="1" wp14:anchorId="2F8B5E7B" wp14:editId="3E75E803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47040" cy="44132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D67F3" w14:textId="77777777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14:paraId="27E9C286" w14:textId="36AABFD7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14:paraId="5A6FF54A" w14:textId="77777777" w:rsidR="00237C7D" w:rsidRPr="007D07DC" w:rsidRDefault="00237C7D" w:rsidP="00237C7D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05E33072" w14:textId="28DC820A" w:rsidR="00237C7D" w:rsidRPr="007D07DC" w:rsidRDefault="00237C7D" w:rsidP="00237C7D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14:paraId="77C63A89" w14:textId="77777777" w:rsidR="00237C7D" w:rsidRPr="007D07DC" w:rsidRDefault="00237C7D" w:rsidP="00237C7D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14:paraId="0AC091A9" w14:textId="77777777" w:rsidR="00237C7D" w:rsidRPr="007D07DC" w:rsidRDefault="00237C7D" w:rsidP="00237C7D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14:paraId="18A0A57D" w14:textId="77777777" w:rsidR="00237C7D" w:rsidRPr="007D07DC" w:rsidRDefault="00237C7D" w:rsidP="00237C7D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14:paraId="65F95C83" w14:textId="77777777" w:rsidR="00237C7D" w:rsidRPr="007D07DC" w:rsidRDefault="00237C7D" w:rsidP="00237C7D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14:paraId="2A5EFEF5" w14:textId="77777777" w:rsidR="00237C7D" w:rsidRPr="007D07DC" w:rsidRDefault="00237C7D" w:rsidP="00237C7D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14:paraId="1967D007" w14:textId="77777777" w:rsidR="00237C7D" w:rsidRPr="007D07DC" w:rsidRDefault="00237C7D" w:rsidP="00237C7D">
      <w:pPr>
        <w:jc w:val="center"/>
        <w:rPr>
          <w:rFonts w:ascii="Arial" w:hAnsi="Arial" w:cs="Arial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14:paraId="3EA459E9" w14:textId="77777777" w:rsidR="00237C7D" w:rsidRPr="007D07DC" w:rsidRDefault="00237C7D" w:rsidP="00237C7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hyperlink r:id="rId5" w:anchor="_blank" w:history="1">
        <w:r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history="1">
        <w:r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14:paraId="421A106B" w14:textId="77777777" w:rsidR="00237C7D" w:rsidRPr="007D07DC" w:rsidRDefault="00237C7D" w:rsidP="00237C7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CF4AB5D" w14:textId="77777777" w:rsidR="00237C7D" w:rsidRPr="007D07DC" w:rsidRDefault="00237C7D" w:rsidP="00237C7D">
      <w:pPr>
        <w:widowControl/>
        <w:spacing w:after="20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D07DC">
        <w:rPr>
          <w:rFonts w:ascii="Arial" w:hAnsi="Arial" w:cs="Arial"/>
          <w:b/>
          <w:sz w:val="20"/>
          <w:szCs w:val="20"/>
        </w:rPr>
        <w:t>ANEXO VIII</w:t>
      </w:r>
    </w:p>
    <w:p w14:paraId="515F0E76" w14:textId="77777777" w:rsidR="00237C7D" w:rsidRPr="007D07DC" w:rsidRDefault="00237C7D" w:rsidP="00237C7D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b/>
          <w:sz w:val="20"/>
          <w:szCs w:val="20"/>
        </w:rPr>
        <w:t>DECLARAÇÃO DE RECEBIMENTO DE PENSÃO ALIMENTÍCIA E/OU AJUDA FINANCEIRA DE TERCEIROS</w:t>
      </w:r>
    </w:p>
    <w:p w14:paraId="46BAB27D" w14:textId="77777777" w:rsidR="00237C7D" w:rsidRPr="007D07DC" w:rsidRDefault="00237C7D" w:rsidP="00237C7D">
      <w:pPr>
        <w:pStyle w:val="LO-Normal"/>
        <w:jc w:val="center"/>
        <w:rPr>
          <w:rFonts w:ascii="Arial" w:hAnsi="Arial" w:cs="Arial"/>
          <w:color w:val="000000"/>
        </w:rPr>
      </w:pPr>
    </w:p>
    <w:p w14:paraId="035E354A" w14:textId="77777777" w:rsidR="00237C7D" w:rsidRPr="007D07DC" w:rsidRDefault="00237C7D" w:rsidP="00237C7D">
      <w:pPr>
        <w:pStyle w:val="LO-Normal"/>
        <w:spacing w:line="360" w:lineRule="auto"/>
        <w:jc w:val="both"/>
        <w:rPr>
          <w:rFonts w:ascii="Arial" w:hAnsi="Arial" w:cs="Arial"/>
        </w:rPr>
      </w:pPr>
      <w:r w:rsidRPr="007D07DC">
        <w:rPr>
          <w:rFonts w:ascii="Arial" w:hAnsi="Arial" w:cs="Arial"/>
        </w:rPr>
        <w:t xml:space="preserve">Eu,______________________________________________________________________________________________, nacionalidade_________________, portador/a do RG nº __________________, emitido por __________________, inscrito/a no CPF sob o nº _____________________, residente a _________________________ Bairro ____________________ CEP__________________, </w:t>
      </w:r>
      <w:r w:rsidRPr="007D07DC">
        <w:rPr>
          <w:rStyle w:val="Fontepargpadro3"/>
          <w:rFonts w:ascii="Arial" w:eastAsia="Arial" w:hAnsi="Arial" w:cs="Arial"/>
          <w:color w:val="000000"/>
        </w:rPr>
        <w:t>declaro, junto à UNIVERSIDADE FEDERAL DO PIAUÍ, que recebo pensão alimentícia e/ou ajuda financeira de terceiros, sendo o valor médio dos últimos três meses de R$_________________.</w:t>
      </w:r>
    </w:p>
    <w:p w14:paraId="502EFD1F" w14:textId="77777777" w:rsidR="00237C7D" w:rsidRPr="007D07DC" w:rsidRDefault="00237C7D" w:rsidP="00237C7D">
      <w:pPr>
        <w:pStyle w:val="PargrafodaLista"/>
        <w:ind w:left="420"/>
        <w:jc w:val="both"/>
        <w:rPr>
          <w:rFonts w:ascii="Arial" w:hAnsi="Arial" w:cs="Arial"/>
        </w:rPr>
      </w:pPr>
    </w:p>
    <w:p w14:paraId="35B172AB" w14:textId="77777777" w:rsidR="00237C7D" w:rsidRPr="007D07DC" w:rsidRDefault="00237C7D" w:rsidP="00237C7D">
      <w:pPr>
        <w:ind w:left="60"/>
        <w:jc w:val="center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________________________________, ____ de __________ </w:t>
      </w:r>
      <w:proofErr w:type="spellStart"/>
      <w:r w:rsidRPr="007D07DC">
        <w:rPr>
          <w:rFonts w:ascii="Arial" w:hAnsi="Arial" w:cs="Arial"/>
          <w:sz w:val="20"/>
          <w:szCs w:val="20"/>
        </w:rPr>
        <w:t>de</w:t>
      </w:r>
      <w:proofErr w:type="spellEnd"/>
      <w:r w:rsidRPr="007D07DC">
        <w:rPr>
          <w:rFonts w:ascii="Arial" w:hAnsi="Arial" w:cs="Arial"/>
          <w:sz w:val="20"/>
          <w:szCs w:val="20"/>
        </w:rPr>
        <w:t xml:space="preserve"> ______.</w:t>
      </w:r>
    </w:p>
    <w:p w14:paraId="7388CCE1" w14:textId="77777777" w:rsidR="00237C7D" w:rsidRPr="007D07DC" w:rsidRDefault="00237C7D" w:rsidP="00237C7D">
      <w:pPr>
        <w:jc w:val="center"/>
        <w:rPr>
          <w:rFonts w:ascii="Arial" w:hAnsi="Arial" w:cs="Arial"/>
          <w:sz w:val="20"/>
          <w:szCs w:val="20"/>
        </w:rPr>
      </w:pPr>
    </w:p>
    <w:p w14:paraId="6228CDDF" w14:textId="77777777" w:rsidR="00237C7D" w:rsidRPr="007D07DC" w:rsidRDefault="00237C7D" w:rsidP="00237C7D">
      <w:pPr>
        <w:ind w:left="60"/>
        <w:jc w:val="center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526EC0D9" w14:textId="77777777" w:rsidR="00237C7D" w:rsidRPr="007D07DC" w:rsidRDefault="00237C7D" w:rsidP="00237C7D">
      <w:pPr>
        <w:ind w:left="60"/>
        <w:jc w:val="center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Assinatura do/a Declarante</w:t>
      </w:r>
    </w:p>
    <w:p w14:paraId="7DE920B1" w14:textId="77777777" w:rsidR="00237C7D" w:rsidRPr="007D07DC" w:rsidRDefault="00237C7D" w:rsidP="00237C7D">
      <w:pPr>
        <w:jc w:val="center"/>
        <w:rPr>
          <w:rFonts w:ascii="Arial" w:hAnsi="Arial" w:cs="Arial"/>
          <w:sz w:val="20"/>
          <w:szCs w:val="20"/>
        </w:rPr>
      </w:pPr>
    </w:p>
    <w:p w14:paraId="73981AA9" w14:textId="77777777" w:rsidR="00237C7D" w:rsidRPr="007D07DC" w:rsidRDefault="00237C7D" w:rsidP="00237C7D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2D43C90C" w14:textId="77777777" w:rsidR="00237C7D" w:rsidRPr="007D07DC" w:rsidRDefault="00237C7D" w:rsidP="00237C7D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1C848A62" w14:textId="77777777" w:rsidR="00237C7D" w:rsidRPr="007D07DC" w:rsidRDefault="00237C7D" w:rsidP="00237C7D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23BD8DD9" w14:textId="77777777" w:rsidR="00237C7D" w:rsidRPr="007D07DC" w:rsidRDefault="00237C7D" w:rsidP="00237C7D">
      <w:pPr>
        <w:ind w:left="60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b/>
          <w:sz w:val="20"/>
          <w:szCs w:val="20"/>
        </w:rPr>
        <w:t>(Uma Declaração para cada membro do núcleo familiar que atenda a essa condição)</w:t>
      </w:r>
    </w:p>
    <w:p w14:paraId="39F772CF" w14:textId="77777777" w:rsidR="00237C7D" w:rsidRPr="007D07DC" w:rsidRDefault="00237C7D" w:rsidP="00237C7D">
      <w:pPr>
        <w:spacing w:line="36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14:paraId="64FC32C8" w14:textId="77777777" w:rsidR="00237C7D" w:rsidRPr="007D07DC" w:rsidRDefault="00237C7D" w:rsidP="00237C7D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3A351CB7" w14:textId="77777777" w:rsidR="00237C7D" w:rsidRPr="007D07DC" w:rsidRDefault="00237C7D" w:rsidP="00237C7D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229B6E33" w14:textId="77777777" w:rsidR="00237C7D" w:rsidRPr="007D07DC" w:rsidRDefault="00237C7D" w:rsidP="00237C7D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3FDF6C93" w14:textId="77777777" w:rsidR="00237C7D" w:rsidRPr="007D07DC" w:rsidRDefault="00237C7D" w:rsidP="00237C7D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79551944" w14:textId="77777777" w:rsidR="00237C7D" w:rsidRPr="007D07DC" w:rsidRDefault="00237C7D" w:rsidP="00237C7D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50B74C0D" w14:textId="77777777" w:rsidR="00237C7D" w:rsidRPr="007D07DC" w:rsidRDefault="00237C7D" w:rsidP="00237C7D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1F88C7CA" w14:textId="0E6745BA" w:rsidR="0049425A" w:rsidRPr="0079394D" w:rsidRDefault="0049425A" w:rsidP="00237C7D">
      <w:pPr>
        <w:ind w:left="60"/>
        <w:jc w:val="both"/>
      </w:pPr>
    </w:p>
    <w:sectPr w:rsidR="0049425A" w:rsidRPr="00793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01"/>
    <w:rsid w:val="000B4D5B"/>
    <w:rsid w:val="00237C7D"/>
    <w:rsid w:val="00253F2D"/>
    <w:rsid w:val="0049425A"/>
    <w:rsid w:val="00521B01"/>
    <w:rsid w:val="005E6DDB"/>
    <w:rsid w:val="007469B9"/>
    <w:rsid w:val="0075056E"/>
    <w:rsid w:val="007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D5FE"/>
  <w15:chartTrackingRefBased/>
  <w15:docId w15:val="{17874F41-BE1D-4F66-AC58-1C05A50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0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521B01"/>
  </w:style>
  <w:style w:type="character" w:styleId="Hyperlink">
    <w:name w:val="Hyperlink"/>
    <w:rsid w:val="00521B01"/>
    <w:rPr>
      <w:color w:val="000080"/>
      <w:u w:val="single"/>
    </w:rPr>
  </w:style>
  <w:style w:type="paragraph" w:customStyle="1" w:styleId="Standard">
    <w:name w:val="Standard"/>
    <w:rsid w:val="007469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Fontepargpadro3">
    <w:name w:val="Fonte parág. padrão3"/>
    <w:rsid w:val="0079394D"/>
  </w:style>
  <w:style w:type="paragraph" w:customStyle="1" w:styleId="LO-Normal">
    <w:name w:val="LO-Normal"/>
    <w:rsid w:val="0079394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0"/>
      <w:szCs w:val="20"/>
      <w:lang w:eastAsia="pt-BR"/>
    </w:rPr>
  </w:style>
  <w:style w:type="paragraph" w:customStyle="1" w:styleId="Heading3">
    <w:name w:val="Heading 3"/>
    <w:basedOn w:val="Normal"/>
    <w:next w:val="Normal"/>
    <w:rsid w:val="0079394D"/>
    <w:pPr>
      <w:keepNext/>
      <w:suppressAutoHyphens w:val="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paragraph" w:styleId="PargrafodaLista">
    <w:name w:val="List Paragraph"/>
    <w:basedOn w:val="LO-Normal"/>
    <w:uiPriority w:val="34"/>
    <w:qFormat/>
    <w:rsid w:val="00237C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Jociara Liima</dc:creator>
  <cp:keywords/>
  <dc:description/>
  <cp:lastModifiedBy>Jociara Liima</cp:lastModifiedBy>
  <cp:revision>2</cp:revision>
  <dcterms:created xsi:type="dcterms:W3CDTF">2020-10-23T17:21:00Z</dcterms:created>
  <dcterms:modified xsi:type="dcterms:W3CDTF">2020-10-23T17:21:00Z</dcterms:modified>
</cp:coreProperties>
</file>